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F6" w:rsidRDefault="002A11F6" w:rsidP="000F2B2A"/>
    <w:p w:rsidR="002A11F6" w:rsidRDefault="002A11F6" w:rsidP="000F2B2A"/>
    <w:p w:rsidR="002A11F6" w:rsidRDefault="002A11F6" w:rsidP="000F2B2A"/>
    <w:p w:rsidR="002A11F6" w:rsidRDefault="002A11F6" w:rsidP="000F2B2A"/>
    <w:p w:rsidR="002A11F6" w:rsidRPr="00445E9B" w:rsidRDefault="002A11F6" w:rsidP="000F2B2A"/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B83575" w:rsidP="00B10FD8">
      <w:pPr>
        <w:pStyle w:val="Coverheading1"/>
        <w:ind w:left="0"/>
      </w:pPr>
      <w:r>
        <w:t>Project Name</w:t>
      </w: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Pr="000212DC" w:rsidRDefault="002A11F6" w:rsidP="00B10FD8">
      <w:pPr>
        <w:pStyle w:val="Coverheading2"/>
        <w:ind w:left="0"/>
      </w:pPr>
      <w:r>
        <w:t>Business Case</w:t>
      </w: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Default="002A11F6" w:rsidP="00653A6A">
      <w:pPr>
        <w:jc w:val="left"/>
      </w:pPr>
    </w:p>
    <w:p w:rsidR="002A11F6" w:rsidRPr="00445E9B" w:rsidRDefault="002A11F6" w:rsidP="00653A6A">
      <w:pPr>
        <w:jc w:val="left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28"/>
        <w:gridCol w:w="5985"/>
      </w:tblGrid>
      <w:tr w:rsidR="002A11F6" w:rsidRPr="00445E9B">
        <w:trPr>
          <w:jc w:val="center"/>
        </w:trPr>
        <w:tc>
          <w:tcPr>
            <w:tcW w:w="3528" w:type="dxa"/>
          </w:tcPr>
          <w:p w:rsidR="002A11F6" w:rsidRPr="00445E9B" w:rsidRDefault="002A11F6" w:rsidP="00653A6A">
            <w:pPr>
              <w:pStyle w:val="DocumentDetailHeader"/>
            </w:pPr>
            <w:r w:rsidRPr="00445E9B">
              <w:t>VERSION:</w:t>
            </w:r>
          </w:p>
        </w:tc>
        <w:tc>
          <w:tcPr>
            <w:tcW w:w="5985" w:type="dxa"/>
          </w:tcPr>
          <w:p w:rsidR="002A11F6" w:rsidRPr="00445E9B" w:rsidRDefault="00D2608E" w:rsidP="00653A6A">
            <w:pPr>
              <w:pStyle w:val="DocId"/>
              <w:ind w:hanging="617"/>
              <w:jc w:val="left"/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B787B">
              <w:t>0.01</w:t>
            </w:r>
            <w:r>
              <w:fldChar w:fldCharType="end"/>
            </w:r>
          </w:p>
        </w:tc>
      </w:tr>
      <w:tr w:rsidR="002A11F6" w:rsidRPr="00445E9B">
        <w:trPr>
          <w:jc w:val="center"/>
        </w:trPr>
        <w:tc>
          <w:tcPr>
            <w:tcW w:w="3528" w:type="dxa"/>
          </w:tcPr>
          <w:p w:rsidR="002A11F6" w:rsidRPr="00445E9B" w:rsidRDefault="002A11F6" w:rsidP="00653A6A">
            <w:pPr>
              <w:pStyle w:val="DocumentDetailHeader"/>
            </w:pPr>
            <w:r w:rsidRPr="00445E9B">
              <w:t>DATE OF ISSUE:</w:t>
            </w:r>
          </w:p>
        </w:tc>
        <w:tc>
          <w:tcPr>
            <w:tcW w:w="5985" w:type="dxa"/>
          </w:tcPr>
          <w:p w:rsidR="002A11F6" w:rsidRPr="00445E9B" w:rsidRDefault="00D2608E" w:rsidP="00653A6A">
            <w:pPr>
              <w:pStyle w:val="DocId"/>
              <w:ind w:hanging="617"/>
              <w:jc w:val="left"/>
            </w:pPr>
            <w:r>
              <w:fldChar w:fldCharType="begin"/>
            </w:r>
            <w:r>
              <w:instrText xml:space="preserve"> DOCPROPERTY  "Version date"  \* MERGEFORMAT </w:instrText>
            </w:r>
            <w:r>
              <w:fldChar w:fldCharType="separate"/>
            </w:r>
            <w:r w:rsidR="007B787B">
              <w:t>17 Mar 2016</w:t>
            </w:r>
            <w:r>
              <w:fldChar w:fldCharType="end"/>
            </w:r>
          </w:p>
        </w:tc>
      </w:tr>
      <w:tr w:rsidR="002A11F6" w:rsidRPr="00445E9B">
        <w:trPr>
          <w:jc w:val="center"/>
        </w:trPr>
        <w:tc>
          <w:tcPr>
            <w:tcW w:w="3528" w:type="dxa"/>
          </w:tcPr>
          <w:p w:rsidR="002A11F6" w:rsidRPr="00445E9B" w:rsidRDefault="002A11F6" w:rsidP="00653A6A">
            <w:pPr>
              <w:pStyle w:val="DocumentDetailHeader"/>
            </w:pPr>
            <w:r w:rsidRPr="00445E9B">
              <w:t>AUTHOR:</w:t>
            </w:r>
          </w:p>
        </w:tc>
        <w:tc>
          <w:tcPr>
            <w:tcW w:w="5985" w:type="dxa"/>
          </w:tcPr>
          <w:p w:rsidR="002A11F6" w:rsidRPr="00445E9B" w:rsidRDefault="00D2608E" w:rsidP="00653A6A">
            <w:pPr>
              <w:pStyle w:val="DocId"/>
              <w:ind w:hanging="617"/>
              <w:jc w:val="left"/>
            </w:pPr>
            <w:r>
              <w:fldChar w:fldCharType="begin"/>
            </w:r>
            <w:r>
              <w:instrText xml:space="preserve"> AUTHOR  \* FirstCap  \* MERGEFORMAT </w:instrText>
            </w:r>
            <w:r>
              <w:fldChar w:fldCharType="separate"/>
            </w:r>
            <w:r w:rsidR="007B787B">
              <w:rPr>
                <w:noProof/>
              </w:rPr>
              <w:t>Author</w:t>
            </w:r>
            <w:r>
              <w:rPr>
                <w:noProof/>
              </w:rPr>
              <w:fldChar w:fldCharType="end"/>
            </w:r>
          </w:p>
        </w:tc>
      </w:tr>
      <w:tr w:rsidR="002A11F6" w:rsidRPr="00445E9B">
        <w:trPr>
          <w:jc w:val="center"/>
        </w:trPr>
        <w:tc>
          <w:tcPr>
            <w:tcW w:w="3528" w:type="dxa"/>
          </w:tcPr>
          <w:p w:rsidR="002A11F6" w:rsidRPr="00445E9B" w:rsidRDefault="002A11F6" w:rsidP="00653A6A">
            <w:pPr>
              <w:pStyle w:val="DocumentDetailHeader"/>
            </w:pPr>
            <w:r w:rsidRPr="00445E9B">
              <w:t>APPROVER:</w:t>
            </w:r>
          </w:p>
        </w:tc>
        <w:tc>
          <w:tcPr>
            <w:tcW w:w="5985" w:type="dxa"/>
          </w:tcPr>
          <w:p w:rsidR="002A11F6" w:rsidRPr="00445E9B" w:rsidRDefault="002A11F6" w:rsidP="00653A6A">
            <w:pPr>
              <w:pStyle w:val="DocId"/>
              <w:ind w:hanging="617"/>
              <w:jc w:val="left"/>
            </w:pPr>
          </w:p>
        </w:tc>
      </w:tr>
      <w:tr w:rsidR="002A11F6" w:rsidRPr="00445E9B">
        <w:trPr>
          <w:jc w:val="center"/>
        </w:trPr>
        <w:tc>
          <w:tcPr>
            <w:tcW w:w="3528" w:type="dxa"/>
          </w:tcPr>
          <w:p w:rsidR="002A11F6" w:rsidRPr="00445E9B" w:rsidRDefault="002A11F6" w:rsidP="00653A6A">
            <w:pPr>
              <w:pStyle w:val="DocumentDetailHeader"/>
            </w:pPr>
            <w:r w:rsidRPr="00445E9B">
              <w:t>STATUS:</w:t>
            </w:r>
          </w:p>
        </w:tc>
        <w:tc>
          <w:tcPr>
            <w:tcW w:w="5985" w:type="dxa"/>
          </w:tcPr>
          <w:p w:rsidR="002A11F6" w:rsidRPr="00445E9B" w:rsidRDefault="002A11F6" w:rsidP="00653A6A">
            <w:pPr>
              <w:pStyle w:val="DocId"/>
              <w:ind w:hanging="617"/>
              <w:jc w:val="left"/>
            </w:pPr>
            <w:r>
              <w:t>Draft</w:t>
            </w:r>
          </w:p>
        </w:tc>
      </w:tr>
    </w:tbl>
    <w:p w:rsidR="002A11F6" w:rsidRPr="00445E9B" w:rsidRDefault="002A11F6" w:rsidP="000F2B2A"/>
    <w:p w:rsidR="002A11F6" w:rsidRPr="00445E9B" w:rsidRDefault="002A11F6" w:rsidP="000F2B2A">
      <w:pPr>
        <w:sectPr w:rsidR="002A11F6" w:rsidRPr="00445E9B" w:rsidSect="006128BC">
          <w:headerReference w:type="default" r:id="rId9"/>
          <w:footerReference w:type="default" r:id="rId10"/>
          <w:pgSz w:w="11907" w:h="16840" w:code="9"/>
          <w:pgMar w:top="1440" w:right="1134" w:bottom="1758" w:left="1134" w:header="720" w:footer="629" w:gutter="0"/>
          <w:cols w:space="708"/>
          <w:docGrid w:linePitch="233"/>
        </w:sectPr>
      </w:pPr>
    </w:p>
    <w:p w:rsidR="002A11F6" w:rsidRDefault="002A11F6">
      <w:pPr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843"/>
        <w:gridCol w:w="6428"/>
      </w:tblGrid>
      <w:tr w:rsidR="002A11F6" w:rsidRPr="00445E9B" w:rsidTr="00B10FD8">
        <w:tc>
          <w:tcPr>
            <w:tcW w:w="9464" w:type="dxa"/>
            <w:gridSpan w:val="3"/>
            <w:shd w:val="pct15" w:color="auto" w:fill="FFFFFF"/>
          </w:tcPr>
          <w:p w:rsidR="002A11F6" w:rsidRPr="00445E9B" w:rsidRDefault="002A11F6" w:rsidP="00F04842">
            <w:pPr>
              <w:pStyle w:val="Tabletitle"/>
            </w:pPr>
            <w:r w:rsidRPr="00445E9B">
              <w:t>Approval</w:t>
            </w:r>
          </w:p>
        </w:tc>
      </w:tr>
      <w:tr w:rsidR="002A11F6" w:rsidRPr="00445E9B" w:rsidTr="00E83996">
        <w:tc>
          <w:tcPr>
            <w:tcW w:w="1193" w:type="dxa"/>
          </w:tcPr>
          <w:p w:rsidR="002A11F6" w:rsidRPr="00445E9B" w:rsidRDefault="002A11F6" w:rsidP="00F04842">
            <w:pPr>
              <w:pStyle w:val="Tablesubtitle"/>
            </w:pPr>
            <w:r w:rsidRPr="00445E9B">
              <w:t>Version</w:t>
            </w:r>
          </w:p>
        </w:tc>
        <w:tc>
          <w:tcPr>
            <w:tcW w:w="1843" w:type="dxa"/>
          </w:tcPr>
          <w:p w:rsidR="002A11F6" w:rsidRPr="00445E9B" w:rsidRDefault="002A11F6" w:rsidP="00F04842">
            <w:pPr>
              <w:pStyle w:val="Tablesubtitle"/>
            </w:pPr>
            <w:r>
              <w:t>Date</w:t>
            </w:r>
          </w:p>
        </w:tc>
        <w:tc>
          <w:tcPr>
            <w:tcW w:w="6428" w:type="dxa"/>
          </w:tcPr>
          <w:p w:rsidR="002A11F6" w:rsidRPr="00445E9B" w:rsidRDefault="002A11F6" w:rsidP="00F04842">
            <w:pPr>
              <w:pStyle w:val="Tablesubtitle"/>
            </w:pPr>
            <w:r>
              <w:t>Nature of approval</w:t>
            </w:r>
          </w:p>
        </w:tc>
      </w:tr>
      <w:tr w:rsidR="002A11F6" w:rsidRPr="00445E9B" w:rsidTr="00E83996">
        <w:tc>
          <w:tcPr>
            <w:tcW w:w="119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184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6428" w:type="dxa"/>
          </w:tcPr>
          <w:p w:rsidR="002A11F6" w:rsidRPr="00445E9B" w:rsidRDefault="002A11F6" w:rsidP="00F04842">
            <w:pPr>
              <w:pStyle w:val="Table3"/>
            </w:pPr>
          </w:p>
        </w:tc>
      </w:tr>
      <w:tr w:rsidR="002A11F6" w:rsidRPr="00445E9B" w:rsidTr="00E83996">
        <w:tc>
          <w:tcPr>
            <w:tcW w:w="119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184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6428" w:type="dxa"/>
          </w:tcPr>
          <w:p w:rsidR="002A11F6" w:rsidRPr="00445E9B" w:rsidRDefault="002A11F6" w:rsidP="00F04842">
            <w:pPr>
              <w:pStyle w:val="Table3"/>
            </w:pPr>
          </w:p>
        </w:tc>
      </w:tr>
      <w:tr w:rsidR="002A11F6" w:rsidRPr="00445E9B" w:rsidTr="00E83996">
        <w:tc>
          <w:tcPr>
            <w:tcW w:w="119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1843" w:type="dxa"/>
          </w:tcPr>
          <w:p w:rsidR="002A11F6" w:rsidRPr="00445E9B" w:rsidRDefault="002A11F6" w:rsidP="00F04842">
            <w:pPr>
              <w:pStyle w:val="Table3"/>
            </w:pPr>
          </w:p>
        </w:tc>
        <w:tc>
          <w:tcPr>
            <w:tcW w:w="6428" w:type="dxa"/>
          </w:tcPr>
          <w:p w:rsidR="002A11F6" w:rsidRPr="00445E9B" w:rsidRDefault="002A11F6" w:rsidP="00F04842">
            <w:pPr>
              <w:pStyle w:val="Table3"/>
            </w:pPr>
          </w:p>
        </w:tc>
      </w:tr>
    </w:tbl>
    <w:p w:rsidR="002A11F6" w:rsidRDefault="002A11F6">
      <w:pPr>
        <w:rPr>
          <w:b/>
        </w:rPr>
      </w:pPr>
    </w:p>
    <w:p w:rsidR="002A11F6" w:rsidRDefault="002A11F6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76"/>
      </w:tblGrid>
      <w:tr w:rsidR="002A11F6" w:rsidRPr="00445E9B">
        <w:tc>
          <w:tcPr>
            <w:tcW w:w="9464" w:type="dxa"/>
            <w:gridSpan w:val="2"/>
            <w:shd w:val="pct15" w:color="auto" w:fill="FFFFFF"/>
          </w:tcPr>
          <w:p w:rsidR="002A11F6" w:rsidRPr="00445E9B" w:rsidRDefault="002A11F6" w:rsidP="005D085D">
            <w:pPr>
              <w:pStyle w:val="Tabletitle"/>
            </w:pPr>
            <w:r w:rsidRPr="00445E9B">
              <w:t>Document Information</w:t>
            </w:r>
          </w:p>
        </w:tc>
      </w:tr>
      <w:tr w:rsidR="002A11F6" w:rsidRPr="00445E9B">
        <w:tc>
          <w:tcPr>
            <w:tcW w:w="2088" w:type="dxa"/>
          </w:tcPr>
          <w:p w:rsidR="002A11F6" w:rsidRPr="00445E9B" w:rsidRDefault="002A11F6" w:rsidP="00753BD0">
            <w:pPr>
              <w:pStyle w:val="Tablesubtitle"/>
            </w:pPr>
            <w:r w:rsidRPr="00445E9B">
              <w:t>Master Location:</w:t>
            </w:r>
          </w:p>
        </w:tc>
        <w:tc>
          <w:tcPr>
            <w:tcW w:w="7376" w:type="dxa"/>
          </w:tcPr>
          <w:p w:rsidR="002A11F6" w:rsidRPr="00445E9B" w:rsidRDefault="00D2608E" w:rsidP="00EA51B2">
            <w:pPr>
              <w:spacing w:before="60" w:after="60"/>
              <w:rPr>
                <w:sz w:val="20"/>
              </w:rPr>
            </w:pPr>
            <w:r>
              <w:fldChar w:fldCharType="begin"/>
            </w:r>
            <w:r>
              <w:instrText xml:space="preserve"> FILENAME  \p  \* MERGEFORMAT </w:instrText>
            </w:r>
            <w:r>
              <w:fldChar w:fldCharType="separate"/>
            </w:r>
            <w:r w:rsidR="00B83575" w:rsidRPr="00B83575">
              <w:rPr>
                <w:noProof/>
                <w:sz w:val="20"/>
              </w:rPr>
              <w:t>H:\0 BDA benefits\BDA BC - full scale.docx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2A11F6" w:rsidRPr="005B3682">
        <w:tc>
          <w:tcPr>
            <w:tcW w:w="2088" w:type="dxa"/>
          </w:tcPr>
          <w:p w:rsidR="002A11F6" w:rsidRPr="00445E9B" w:rsidRDefault="002A11F6" w:rsidP="00753BD0">
            <w:pPr>
              <w:pStyle w:val="Tablesubtitle"/>
            </w:pPr>
            <w:r w:rsidRPr="00445E9B">
              <w:t>File Name:</w:t>
            </w:r>
          </w:p>
        </w:tc>
        <w:tc>
          <w:tcPr>
            <w:tcW w:w="7376" w:type="dxa"/>
          </w:tcPr>
          <w:p w:rsidR="002A11F6" w:rsidRPr="005B3682" w:rsidRDefault="00D2608E" w:rsidP="00EA51B2">
            <w:pPr>
              <w:spacing w:before="60" w:after="60"/>
            </w:pPr>
            <w:r>
              <w:fldChar w:fldCharType="begin"/>
            </w:r>
            <w:r>
              <w:instrText xml:space="preserve"> FILENAME  \* FirstCap  \* MERGEFORMAT </w:instrText>
            </w:r>
            <w:r>
              <w:fldChar w:fldCharType="separate"/>
            </w:r>
            <w:r w:rsidR="00B83575">
              <w:rPr>
                <w:noProof/>
              </w:rPr>
              <w:t>BDA BC - full scale.docx</w:t>
            </w:r>
            <w:r>
              <w:rPr>
                <w:noProof/>
              </w:rPr>
              <w:fldChar w:fldCharType="end"/>
            </w:r>
          </w:p>
        </w:tc>
      </w:tr>
    </w:tbl>
    <w:p w:rsidR="002A11F6" w:rsidRPr="005B3682" w:rsidRDefault="002A11F6" w:rsidP="008E7FA7"/>
    <w:p w:rsidR="002A11F6" w:rsidRPr="00445E9B" w:rsidRDefault="002A11F6" w:rsidP="007E5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550"/>
      </w:tblGrid>
      <w:tr w:rsidR="002A11F6" w:rsidRPr="00445E9B" w:rsidTr="000902F4">
        <w:tc>
          <w:tcPr>
            <w:tcW w:w="9513" w:type="dxa"/>
            <w:gridSpan w:val="2"/>
            <w:shd w:val="clear" w:color="auto" w:fill="E0E0E0"/>
          </w:tcPr>
          <w:p w:rsidR="002A11F6" w:rsidRPr="00445E9B" w:rsidRDefault="002A11F6" w:rsidP="00490A98">
            <w:pPr>
              <w:pStyle w:val="Tabletitle"/>
            </w:pPr>
            <w:r w:rsidRPr="00445E9B">
              <w:t>Distribution</w:t>
            </w:r>
          </w:p>
        </w:tc>
      </w:tr>
      <w:tr w:rsidR="002A11F6" w:rsidRPr="00445E9B" w:rsidTr="000902F4">
        <w:tc>
          <w:tcPr>
            <w:tcW w:w="4963" w:type="dxa"/>
            <w:shd w:val="clear" w:color="auto" w:fill="E0E0E0"/>
          </w:tcPr>
          <w:p w:rsidR="002A11F6" w:rsidRPr="00445E9B" w:rsidRDefault="002A11F6" w:rsidP="00490A98">
            <w:pPr>
              <w:pStyle w:val="Tablesubtitle"/>
            </w:pPr>
            <w:r w:rsidRPr="00445E9B">
              <w:t>Name</w:t>
            </w:r>
          </w:p>
        </w:tc>
        <w:tc>
          <w:tcPr>
            <w:tcW w:w="4550" w:type="dxa"/>
            <w:shd w:val="clear" w:color="auto" w:fill="E0E0E0"/>
          </w:tcPr>
          <w:p w:rsidR="002A11F6" w:rsidRPr="00445E9B" w:rsidRDefault="002A11F6" w:rsidP="00490A98">
            <w:pPr>
              <w:pStyle w:val="Tablesubtitle"/>
            </w:pPr>
            <w:r>
              <w:t>Area</w:t>
            </w:r>
          </w:p>
        </w:tc>
      </w:tr>
      <w:tr w:rsidR="002A11F6" w:rsidRPr="00445E9B" w:rsidTr="000902F4">
        <w:tc>
          <w:tcPr>
            <w:tcW w:w="4963" w:type="dxa"/>
          </w:tcPr>
          <w:p w:rsidR="002A11F6" w:rsidRDefault="002A11F6" w:rsidP="00490A98"/>
        </w:tc>
        <w:tc>
          <w:tcPr>
            <w:tcW w:w="4550" w:type="dxa"/>
          </w:tcPr>
          <w:p w:rsidR="002A11F6" w:rsidRDefault="002A11F6" w:rsidP="00490A98"/>
        </w:tc>
      </w:tr>
      <w:tr w:rsidR="002A11F6" w:rsidRPr="00445E9B" w:rsidTr="000902F4">
        <w:tc>
          <w:tcPr>
            <w:tcW w:w="4963" w:type="dxa"/>
          </w:tcPr>
          <w:p w:rsidR="002A11F6" w:rsidRDefault="002A11F6" w:rsidP="00490A98"/>
        </w:tc>
        <w:tc>
          <w:tcPr>
            <w:tcW w:w="4550" w:type="dxa"/>
          </w:tcPr>
          <w:p w:rsidR="002A11F6" w:rsidRDefault="002A11F6" w:rsidP="00490A98"/>
        </w:tc>
      </w:tr>
      <w:tr w:rsidR="00EC0B37" w:rsidRPr="00445E9B" w:rsidTr="000902F4">
        <w:tc>
          <w:tcPr>
            <w:tcW w:w="4963" w:type="dxa"/>
          </w:tcPr>
          <w:p w:rsidR="00EC0B37" w:rsidRDefault="00EC0B37" w:rsidP="00490A98"/>
        </w:tc>
        <w:tc>
          <w:tcPr>
            <w:tcW w:w="4550" w:type="dxa"/>
          </w:tcPr>
          <w:p w:rsidR="00EC0B37" w:rsidRDefault="00EC0B37" w:rsidP="00490A98"/>
        </w:tc>
      </w:tr>
      <w:tr w:rsidR="00EC0B37" w:rsidRPr="00445E9B" w:rsidTr="000902F4">
        <w:tc>
          <w:tcPr>
            <w:tcW w:w="4963" w:type="dxa"/>
          </w:tcPr>
          <w:p w:rsidR="00EC0B37" w:rsidRDefault="00EC0B37" w:rsidP="00490A98"/>
        </w:tc>
        <w:tc>
          <w:tcPr>
            <w:tcW w:w="4550" w:type="dxa"/>
          </w:tcPr>
          <w:p w:rsidR="00EC0B37" w:rsidRDefault="00EC0B37" w:rsidP="00490A98"/>
        </w:tc>
      </w:tr>
    </w:tbl>
    <w:p w:rsidR="002A11F6" w:rsidRPr="00445E9B" w:rsidRDefault="002A11F6"/>
    <w:p w:rsidR="002A11F6" w:rsidRPr="00445E9B" w:rsidRDefault="002A11F6"/>
    <w:p w:rsidR="002A11F6" w:rsidRPr="00445E9B" w:rsidRDefault="002A11F6">
      <w:pPr>
        <w:pStyle w:val="ToCHeader"/>
      </w:pPr>
      <w:r w:rsidRPr="00445E9B">
        <w:lastRenderedPageBreak/>
        <w:t>Table of Contents</w:t>
      </w:r>
    </w:p>
    <w:p w:rsidR="00D2608E" w:rsidRDefault="002A11F6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fldChar w:fldCharType="begin"/>
      </w:r>
      <w:r>
        <w:instrText xml:space="preserve"> TOC \o "1-2" \t "App Heading 3,3,Style Heading 3 + 12 pt,3,Style Heading 4 + 11 pt Bold,4" </w:instrText>
      </w:r>
      <w:r>
        <w:fldChar w:fldCharType="separate"/>
      </w:r>
      <w:bookmarkStart w:id="0" w:name="_GoBack"/>
      <w:bookmarkEnd w:id="0"/>
      <w:r w:rsidR="00D2608E">
        <w:rPr>
          <w:noProof/>
        </w:rPr>
        <w:t>1.</w:t>
      </w:r>
      <w:r w:rsidR="00D2608E"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 w:rsidR="00D2608E">
        <w:rPr>
          <w:noProof/>
        </w:rPr>
        <w:t>project information</w:t>
      </w:r>
      <w:r w:rsidR="00D2608E">
        <w:rPr>
          <w:noProof/>
        </w:rPr>
        <w:tab/>
      </w:r>
      <w:r w:rsidR="00D2608E">
        <w:rPr>
          <w:noProof/>
        </w:rPr>
        <w:fldChar w:fldCharType="begin"/>
      </w:r>
      <w:r w:rsidR="00D2608E">
        <w:rPr>
          <w:noProof/>
        </w:rPr>
        <w:instrText xml:space="preserve"> PAGEREF _Toc449013807 \h </w:instrText>
      </w:r>
      <w:r w:rsidR="00D2608E">
        <w:rPr>
          <w:noProof/>
        </w:rPr>
      </w:r>
      <w:r w:rsidR="00D2608E">
        <w:rPr>
          <w:noProof/>
        </w:rPr>
        <w:fldChar w:fldCharType="separate"/>
      </w:r>
      <w:r w:rsidR="00D2608E">
        <w:rPr>
          <w:noProof/>
        </w:rPr>
        <w:t>5</w:t>
      </w:r>
      <w:r w:rsidR="00D2608E"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Decision Sought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Project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Project Delivery Approach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Options Considered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Funding, Budget &amp; Affordability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Expected Savings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Risks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Further Approvals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strategic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Strategic 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Rationale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Project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Existing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Needs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Strategic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Recommended Option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Main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Risks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Constraints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economic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Options Generation Methodology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Critical Success Factors (CSFs)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High-Level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 Variants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Evaluation of Options Against CSFs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Baseline Option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Contract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Options Analysis: Contract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Set-up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Options Analysis: Set-Up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Options Analysis: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Value for Money (VFM)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Preferred Option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finance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Contract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Set-up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5.5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Funding, Budget &amp; Affordability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Financial Assurance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commercial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Current Contract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Commercial Approach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Service Continuity During Procurement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Procurement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Contract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Current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management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Governance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Assurance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Controls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Change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Communications and Stakeholder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Risk and Issue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Supplier and Contract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D2608E" w:rsidRDefault="00D2608E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Lessons Learned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D2608E" w:rsidRDefault="00D2608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  <w:tab/>
      </w:r>
      <w:r>
        <w:rPr>
          <w:noProof/>
        </w:rPr>
        <w:t>appendix a: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_Toc449013873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2A11F6" w:rsidRPr="00445E9B" w:rsidRDefault="002A11F6" w:rsidP="00803003">
      <w:pPr>
        <w:pStyle w:val="TOC2"/>
        <w:tabs>
          <w:tab w:val="clear" w:pos="9356"/>
          <w:tab w:val="left" w:pos="9072"/>
          <w:tab w:val="right" w:pos="9234"/>
        </w:tabs>
      </w:pPr>
      <w:r>
        <w:fldChar w:fldCharType="end"/>
      </w:r>
    </w:p>
    <w:p w:rsidR="002A11F6" w:rsidRDefault="002A11F6">
      <w:pPr>
        <w:pStyle w:val="Heading1"/>
      </w:pPr>
      <w:bookmarkStart w:id="1" w:name="_Toc449013807"/>
      <w:r>
        <w:lastRenderedPageBreak/>
        <w:t>project information</w:t>
      </w:r>
      <w:bookmarkEnd w:id="1"/>
    </w:p>
    <w:p w:rsidR="002A11F6" w:rsidRDefault="002A11F6" w:rsidP="00F47073"/>
    <w:p w:rsidR="002A11F6" w:rsidRPr="00E71225" w:rsidRDefault="002A11F6" w:rsidP="00F47073">
      <w:pPr>
        <w:rPr>
          <w:b/>
          <w:sz w:val="24"/>
          <w:szCs w:val="24"/>
        </w:rPr>
      </w:pPr>
      <w:r w:rsidRPr="00E71225">
        <w:rPr>
          <w:b/>
          <w:sz w:val="24"/>
          <w:szCs w:val="24"/>
        </w:rPr>
        <w:t>Project name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directorate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Senior responsible owner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Programme manager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manager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Finance business partner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Stage of business case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submission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cost</w:t>
      </w:r>
    </w:p>
    <w:p w:rsidR="00C778B9" w:rsidRDefault="00C778B9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case history</w:t>
      </w:r>
    </w:p>
    <w:p w:rsidR="002A11F6" w:rsidRPr="005B3682" w:rsidRDefault="002A11F6" w:rsidP="008F0F26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446"/>
        <w:gridCol w:w="4333"/>
        <w:gridCol w:w="2524"/>
      </w:tblGrid>
      <w:tr w:rsidR="002A11F6" w:rsidRPr="00445E9B" w:rsidTr="009A2BDF">
        <w:trPr>
          <w:cantSplit/>
          <w:tblHeader/>
        </w:trPr>
        <w:tc>
          <w:tcPr>
            <w:tcW w:w="1161" w:type="dxa"/>
          </w:tcPr>
          <w:p w:rsidR="002A11F6" w:rsidRPr="00445E9B" w:rsidRDefault="002A11F6" w:rsidP="000C5A6C">
            <w:pPr>
              <w:pStyle w:val="Tablesubtitle"/>
            </w:pPr>
            <w:r w:rsidRPr="00445E9B">
              <w:t>Version</w:t>
            </w:r>
          </w:p>
        </w:tc>
        <w:tc>
          <w:tcPr>
            <w:tcW w:w="1446" w:type="dxa"/>
          </w:tcPr>
          <w:p w:rsidR="002A11F6" w:rsidRPr="00445E9B" w:rsidRDefault="002A11F6" w:rsidP="000C5A6C">
            <w:pPr>
              <w:pStyle w:val="Tablesubtitle"/>
            </w:pPr>
            <w:r w:rsidRPr="00445E9B">
              <w:t>Date</w:t>
            </w:r>
          </w:p>
        </w:tc>
        <w:tc>
          <w:tcPr>
            <w:tcW w:w="4333" w:type="dxa"/>
          </w:tcPr>
          <w:p w:rsidR="002A11F6" w:rsidRPr="00445E9B" w:rsidRDefault="002A11F6" w:rsidP="000C5A6C">
            <w:pPr>
              <w:pStyle w:val="Tablesubtitle"/>
            </w:pPr>
            <w:r w:rsidRPr="00445E9B">
              <w:t>Changes</w:t>
            </w:r>
          </w:p>
        </w:tc>
        <w:tc>
          <w:tcPr>
            <w:tcW w:w="2524" w:type="dxa"/>
          </w:tcPr>
          <w:p w:rsidR="002A11F6" w:rsidRPr="00445E9B" w:rsidRDefault="002A11F6" w:rsidP="000C5A6C">
            <w:pPr>
              <w:pStyle w:val="Tablesubtitle"/>
            </w:pPr>
            <w:r w:rsidRPr="00445E9B">
              <w:t>Author</w:t>
            </w:r>
          </w:p>
        </w:tc>
      </w:tr>
      <w:tr w:rsidR="002A11F6" w:rsidRPr="00445E9B" w:rsidTr="009A2BDF">
        <w:trPr>
          <w:cantSplit/>
        </w:trPr>
        <w:tc>
          <w:tcPr>
            <w:tcW w:w="1161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1446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4333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2524" w:type="dxa"/>
          </w:tcPr>
          <w:p w:rsidR="002A11F6" w:rsidRPr="00445E9B" w:rsidRDefault="002A11F6" w:rsidP="000C5A6C">
            <w:pPr>
              <w:pStyle w:val="Table3"/>
            </w:pPr>
          </w:p>
        </w:tc>
      </w:tr>
      <w:tr w:rsidR="002A11F6" w:rsidRPr="00445E9B" w:rsidTr="009A2BDF">
        <w:trPr>
          <w:cantSplit/>
        </w:trPr>
        <w:tc>
          <w:tcPr>
            <w:tcW w:w="1161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1446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4333" w:type="dxa"/>
          </w:tcPr>
          <w:p w:rsidR="00C778B9" w:rsidRPr="00445E9B" w:rsidRDefault="00C778B9" w:rsidP="000C5A6C">
            <w:pPr>
              <w:pStyle w:val="Table3"/>
            </w:pPr>
          </w:p>
        </w:tc>
        <w:tc>
          <w:tcPr>
            <w:tcW w:w="2524" w:type="dxa"/>
          </w:tcPr>
          <w:p w:rsidR="002A11F6" w:rsidRPr="00445E9B" w:rsidRDefault="002A11F6" w:rsidP="000C5A6C">
            <w:pPr>
              <w:pStyle w:val="Table3"/>
            </w:pPr>
          </w:p>
        </w:tc>
      </w:tr>
      <w:tr w:rsidR="002A11F6" w:rsidRPr="00445E9B" w:rsidTr="009A2BDF">
        <w:trPr>
          <w:cantSplit/>
        </w:trPr>
        <w:tc>
          <w:tcPr>
            <w:tcW w:w="1161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1446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4333" w:type="dxa"/>
          </w:tcPr>
          <w:p w:rsidR="002A11F6" w:rsidRPr="00445E9B" w:rsidRDefault="002A11F6" w:rsidP="000C5A6C">
            <w:pPr>
              <w:pStyle w:val="Table3"/>
            </w:pPr>
          </w:p>
        </w:tc>
        <w:tc>
          <w:tcPr>
            <w:tcW w:w="2524" w:type="dxa"/>
          </w:tcPr>
          <w:p w:rsidR="002A11F6" w:rsidRPr="00445E9B" w:rsidRDefault="002A11F6" w:rsidP="000C5A6C">
            <w:pPr>
              <w:pStyle w:val="Table3"/>
            </w:pPr>
          </w:p>
        </w:tc>
      </w:tr>
      <w:tr w:rsidR="002A11F6" w:rsidRPr="00445E9B" w:rsidTr="009A2BDF">
        <w:trPr>
          <w:cantSplit/>
        </w:trPr>
        <w:tc>
          <w:tcPr>
            <w:tcW w:w="1161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1446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4333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2524" w:type="dxa"/>
          </w:tcPr>
          <w:p w:rsidR="002A11F6" w:rsidRDefault="002A11F6" w:rsidP="000C5A6C">
            <w:pPr>
              <w:pStyle w:val="Table3"/>
            </w:pPr>
          </w:p>
        </w:tc>
      </w:tr>
      <w:tr w:rsidR="002A11F6" w:rsidRPr="00445E9B" w:rsidTr="009A2BDF">
        <w:trPr>
          <w:cantSplit/>
        </w:trPr>
        <w:tc>
          <w:tcPr>
            <w:tcW w:w="1161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1446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4333" w:type="dxa"/>
          </w:tcPr>
          <w:p w:rsidR="002A11F6" w:rsidRDefault="002A11F6" w:rsidP="000C5A6C">
            <w:pPr>
              <w:pStyle w:val="Table3"/>
            </w:pPr>
          </w:p>
        </w:tc>
        <w:tc>
          <w:tcPr>
            <w:tcW w:w="2524" w:type="dxa"/>
          </w:tcPr>
          <w:p w:rsidR="002A11F6" w:rsidRDefault="002A11F6" w:rsidP="000C5A6C">
            <w:pPr>
              <w:pStyle w:val="Table3"/>
            </w:pPr>
          </w:p>
        </w:tc>
      </w:tr>
    </w:tbl>
    <w:p w:rsidR="002A11F6" w:rsidRDefault="002A11F6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Risk potential assessment rating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Impact assessments completed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Integrated assurance action plan (IAAP)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Legal advice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Commercial approvals board (CAB)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Finance approvals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closure date</w:t>
      </w:r>
    </w:p>
    <w:p w:rsidR="002A11F6" w:rsidRDefault="002A11F6" w:rsidP="00E71225"/>
    <w:p w:rsidR="00B83575" w:rsidRDefault="00B83575" w:rsidP="00E71225"/>
    <w:p w:rsidR="002A11F6" w:rsidRPr="00E71225" w:rsidRDefault="002A11F6" w:rsidP="00E71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Milestones</w:t>
      </w:r>
    </w:p>
    <w:p w:rsidR="002A11F6" w:rsidRDefault="002A11F6" w:rsidP="00F47073"/>
    <w:p w:rsidR="00B83575" w:rsidRDefault="00B83575" w:rsidP="00F47073"/>
    <w:p w:rsidR="002A11F6" w:rsidRPr="00E71225" w:rsidRDefault="002A11F6" w:rsidP="00123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PIC envelope cost summary (attachment)</w:t>
      </w:r>
    </w:p>
    <w:p w:rsidR="002A11F6" w:rsidRDefault="002A11F6" w:rsidP="00B91995"/>
    <w:p w:rsidR="00B83575" w:rsidRDefault="00B83575" w:rsidP="00B91995"/>
    <w:p w:rsidR="002A11F6" w:rsidRDefault="002A11F6" w:rsidP="00ED248E">
      <w:pPr>
        <w:pStyle w:val="Heading1"/>
      </w:pPr>
      <w:bookmarkStart w:id="2" w:name="_Toc449013808"/>
      <w:r>
        <w:lastRenderedPageBreak/>
        <w:t>summary</w:t>
      </w:r>
      <w:bookmarkEnd w:id="2"/>
    </w:p>
    <w:p w:rsidR="00B83575" w:rsidRPr="00B83575" w:rsidRDefault="00B83575" w:rsidP="00B83575"/>
    <w:p w:rsidR="002A11F6" w:rsidRDefault="002A11F6" w:rsidP="00ED248E">
      <w:pPr>
        <w:pStyle w:val="Heading2"/>
      </w:pPr>
      <w:bookmarkStart w:id="3" w:name="_Toc449013809"/>
      <w:r>
        <w:t>Decision Sought</w:t>
      </w:r>
      <w:bookmarkEnd w:id="3"/>
    </w:p>
    <w:p w:rsidR="002A11F6" w:rsidRDefault="002A11F6" w:rsidP="00ED248E"/>
    <w:p w:rsidR="00B83575" w:rsidRDefault="00B83575" w:rsidP="00ED248E"/>
    <w:p w:rsidR="002A11F6" w:rsidRDefault="002A11F6" w:rsidP="00ED248E">
      <w:pPr>
        <w:pStyle w:val="Heading2"/>
      </w:pPr>
      <w:bookmarkStart w:id="4" w:name="_Toc449013810"/>
      <w:r>
        <w:t>Project Objective</w:t>
      </w:r>
      <w:bookmarkEnd w:id="4"/>
    </w:p>
    <w:p w:rsidR="002A11F6" w:rsidRDefault="002A11F6" w:rsidP="00ED248E"/>
    <w:p w:rsidR="00B83575" w:rsidRDefault="00B83575" w:rsidP="00ED248E"/>
    <w:p w:rsidR="002A11F6" w:rsidRDefault="002A11F6" w:rsidP="00ED248E">
      <w:pPr>
        <w:pStyle w:val="Heading2"/>
      </w:pPr>
      <w:bookmarkStart w:id="5" w:name="_Toc449013811"/>
      <w:r>
        <w:t>Project Delivery Approach</w:t>
      </w:r>
      <w:bookmarkEnd w:id="5"/>
    </w:p>
    <w:p w:rsidR="002A11F6" w:rsidRDefault="002A11F6" w:rsidP="00ED248E"/>
    <w:p w:rsidR="00B83575" w:rsidRDefault="00B83575" w:rsidP="00ED248E"/>
    <w:p w:rsidR="002A11F6" w:rsidRDefault="002A11F6" w:rsidP="00ED248E">
      <w:pPr>
        <w:pStyle w:val="Heading2"/>
      </w:pPr>
      <w:bookmarkStart w:id="6" w:name="_Toc449013812"/>
      <w:r>
        <w:t>Options Considered</w:t>
      </w:r>
      <w:bookmarkEnd w:id="6"/>
    </w:p>
    <w:p w:rsidR="002A11F6" w:rsidRDefault="002A11F6" w:rsidP="00ED248E"/>
    <w:p w:rsidR="00B83575" w:rsidRDefault="00B83575" w:rsidP="00ED248E"/>
    <w:p w:rsidR="002A11F6" w:rsidRDefault="002A11F6" w:rsidP="00ED248E">
      <w:pPr>
        <w:pStyle w:val="Heading2"/>
      </w:pPr>
      <w:bookmarkStart w:id="7" w:name="_Toc449013813"/>
      <w:r>
        <w:t>Funding, Budget &amp; Affordability</w:t>
      </w:r>
      <w:bookmarkEnd w:id="7"/>
    </w:p>
    <w:p w:rsidR="007B787B" w:rsidRPr="007B787B" w:rsidRDefault="007B787B" w:rsidP="007B787B"/>
    <w:p w:rsidR="002A11F6" w:rsidRDefault="002A11F6" w:rsidP="00ED248E"/>
    <w:p w:rsidR="002A11F6" w:rsidRDefault="002A11F6" w:rsidP="00ED248E">
      <w:pPr>
        <w:pStyle w:val="Heading2"/>
      </w:pPr>
      <w:bookmarkStart w:id="8" w:name="_Toc449013814"/>
      <w:r>
        <w:t>Expected Savings</w:t>
      </w:r>
      <w:bookmarkEnd w:id="8"/>
    </w:p>
    <w:p w:rsidR="002A11F6" w:rsidRDefault="002A11F6" w:rsidP="00ED248E"/>
    <w:p w:rsidR="00B83575" w:rsidRDefault="00B83575" w:rsidP="00ED248E"/>
    <w:p w:rsidR="002A11F6" w:rsidRDefault="002A11F6" w:rsidP="00ED248E">
      <w:pPr>
        <w:pStyle w:val="Heading2"/>
      </w:pPr>
      <w:bookmarkStart w:id="9" w:name="_Toc449013815"/>
      <w:r>
        <w:t>Risks</w:t>
      </w:r>
      <w:bookmarkEnd w:id="9"/>
    </w:p>
    <w:p w:rsidR="002A11F6" w:rsidRDefault="002A11F6" w:rsidP="00FE35BF"/>
    <w:p w:rsidR="00B83575" w:rsidRDefault="00B83575" w:rsidP="00FE35BF"/>
    <w:p w:rsidR="002A11F6" w:rsidRDefault="002A11F6" w:rsidP="00FE35BF">
      <w:pPr>
        <w:pStyle w:val="Heading2"/>
      </w:pPr>
      <w:bookmarkStart w:id="10" w:name="_Toc449013816"/>
      <w:r>
        <w:t>Further Approvals</w:t>
      </w:r>
      <w:bookmarkEnd w:id="10"/>
    </w:p>
    <w:p w:rsidR="002A11F6" w:rsidRDefault="002A11F6" w:rsidP="00B91995"/>
    <w:p w:rsidR="00B83575" w:rsidRDefault="00B83575" w:rsidP="00B91995"/>
    <w:p w:rsidR="002A11F6" w:rsidRDefault="002A11F6" w:rsidP="00ED248E">
      <w:pPr>
        <w:pStyle w:val="Heading1"/>
      </w:pPr>
      <w:bookmarkStart w:id="11" w:name="_Toc449013817"/>
      <w:r>
        <w:lastRenderedPageBreak/>
        <w:t>strategic case</w:t>
      </w:r>
      <w:bookmarkEnd w:id="11"/>
    </w:p>
    <w:p w:rsidR="002A11F6" w:rsidRPr="00840484" w:rsidRDefault="002A11F6" w:rsidP="00840484"/>
    <w:p w:rsidR="002A11F6" w:rsidRDefault="002A11F6" w:rsidP="00FE35BF">
      <w:pPr>
        <w:pStyle w:val="Heading2"/>
      </w:pPr>
      <w:bookmarkStart w:id="12" w:name="_Toc449013818"/>
      <w:r>
        <w:t>Strategic Fit</w:t>
      </w:r>
      <w:bookmarkEnd w:id="12"/>
    </w:p>
    <w:p w:rsidR="007B787B" w:rsidRDefault="007B787B" w:rsidP="00FE35BF"/>
    <w:p w:rsidR="002A11F6" w:rsidRDefault="002A11F6" w:rsidP="00FE35BF"/>
    <w:p w:rsidR="002A11F6" w:rsidRDefault="002A11F6" w:rsidP="00FE35BF">
      <w:pPr>
        <w:pStyle w:val="Heading2"/>
      </w:pPr>
      <w:bookmarkStart w:id="13" w:name="_Toc449013819"/>
      <w:r>
        <w:t>Rationale</w:t>
      </w:r>
      <w:bookmarkEnd w:id="13"/>
    </w:p>
    <w:p w:rsidR="007B787B" w:rsidRDefault="007B787B" w:rsidP="00FE35BF"/>
    <w:p w:rsidR="002A11F6" w:rsidRDefault="002A11F6" w:rsidP="00FE35BF"/>
    <w:p w:rsidR="002A11F6" w:rsidRDefault="002A11F6" w:rsidP="00FE35BF">
      <w:pPr>
        <w:pStyle w:val="Heading2"/>
      </w:pPr>
      <w:bookmarkStart w:id="14" w:name="_Toc449013820"/>
      <w:r>
        <w:t>Project Objective</w:t>
      </w:r>
      <w:bookmarkEnd w:id="14"/>
    </w:p>
    <w:p w:rsidR="002A11F6" w:rsidRDefault="002A11F6" w:rsidP="00FE35BF"/>
    <w:p w:rsidR="00B83575" w:rsidRDefault="00B83575" w:rsidP="00FE35BF"/>
    <w:p w:rsidR="002A11F6" w:rsidRDefault="002A11F6" w:rsidP="00FE35BF">
      <w:pPr>
        <w:pStyle w:val="Heading2"/>
      </w:pPr>
      <w:bookmarkStart w:id="15" w:name="_Toc449013821"/>
      <w:r>
        <w:t>Existing Arrangements</w:t>
      </w:r>
      <w:bookmarkEnd w:id="15"/>
    </w:p>
    <w:p w:rsidR="007B787B" w:rsidRDefault="007B787B" w:rsidP="00FE35BF"/>
    <w:p w:rsidR="002A11F6" w:rsidRDefault="002A11F6" w:rsidP="00FE35BF"/>
    <w:p w:rsidR="002A11F6" w:rsidRDefault="002A11F6" w:rsidP="00FE35BF">
      <w:pPr>
        <w:pStyle w:val="Heading2"/>
      </w:pPr>
      <w:bookmarkStart w:id="16" w:name="_Toc449013822"/>
      <w:r>
        <w:t>Business Needs</w:t>
      </w:r>
      <w:bookmarkEnd w:id="16"/>
    </w:p>
    <w:p w:rsidR="007B787B" w:rsidRDefault="007B787B" w:rsidP="00FE35BF"/>
    <w:p w:rsidR="002A11F6" w:rsidRDefault="002A11F6" w:rsidP="00FE35BF"/>
    <w:p w:rsidR="002A11F6" w:rsidRDefault="002A11F6" w:rsidP="00FE35BF">
      <w:pPr>
        <w:pStyle w:val="Heading2"/>
      </w:pPr>
      <w:bookmarkStart w:id="17" w:name="_Toc449013823"/>
      <w:r>
        <w:t>Scope</w:t>
      </w:r>
      <w:bookmarkEnd w:id="17"/>
    </w:p>
    <w:p w:rsidR="007B787B" w:rsidRPr="007B787B" w:rsidRDefault="007B787B" w:rsidP="007B787B"/>
    <w:p w:rsidR="002A11F6" w:rsidRDefault="002A11F6" w:rsidP="00FE35BF"/>
    <w:p w:rsidR="002A11F6" w:rsidRDefault="002A11F6" w:rsidP="00FE35BF">
      <w:pPr>
        <w:pStyle w:val="Heading2"/>
      </w:pPr>
      <w:bookmarkStart w:id="18" w:name="_Toc449013824"/>
      <w:r>
        <w:t>Strategic Options</w:t>
      </w:r>
      <w:bookmarkEnd w:id="18"/>
    </w:p>
    <w:p w:rsidR="007B787B" w:rsidRDefault="007B787B" w:rsidP="009D6462"/>
    <w:p w:rsidR="002A11F6" w:rsidRDefault="002A11F6" w:rsidP="00FE35BF"/>
    <w:p w:rsidR="002A11F6" w:rsidRDefault="002A11F6" w:rsidP="00FE35BF">
      <w:pPr>
        <w:pStyle w:val="Heading2"/>
      </w:pPr>
      <w:bookmarkStart w:id="19" w:name="_Toc449013825"/>
      <w:r>
        <w:t>Recommended Option</w:t>
      </w:r>
      <w:bookmarkEnd w:id="19"/>
    </w:p>
    <w:p w:rsidR="002A11F6" w:rsidRDefault="002A11F6" w:rsidP="00FE35BF"/>
    <w:p w:rsidR="00B83575" w:rsidRDefault="00B83575" w:rsidP="00FE35BF"/>
    <w:p w:rsidR="002A11F6" w:rsidRDefault="002A11F6" w:rsidP="00FE35BF">
      <w:pPr>
        <w:pStyle w:val="Heading2"/>
      </w:pPr>
      <w:bookmarkStart w:id="20" w:name="_Toc449013826"/>
      <w:r>
        <w:t>Main Benefits</w:t>
      </w:r>
      <w:bookmarkEnd w:id="20"/>
    </w:p>
    <w:p w:rsidR="007B787B" w:rsidRDefault="007B787B" w:rsidP="007B787B"/>
    <w:p w:rsidR="002A11F6" w:rsidRDefault="002A11F6" w:rsidP="00FE35BF"/>
    <w:p w:rsidR="002A11F6" w:rsidRDefault="002A11F6" w:rsidP="00FE35BF">
      <w:pPr>
        <w:pStyle w:val="Heading2"/>
      </w:pPr>
      <w:bookmarkStart w:id="21" w:name="_Toc449013827"/>
      <w:r>
        <w:t>Risks</w:t>
      </w:r>
      <w:bookmarkEnd w:id="21"/>
    </w:p>
    <w:p w:rsidR="007B787B" w:rsidRDefault="007B787B" w:rsidP="00524512"/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89"/>
        <w:gridCol w:w="3289"/>
      </w:tblGrid>
      <w:tr w:rsidR="002A11F6" w:rsidRPr="00B3421F" w:rsidTr="001B0DBF">
        <w:trPr>
          <w:cantSplit/>
          <w:tblHeader/>
        </w:trPr>
        <w:tc>
          <w:tcPr>
            <w:tcW w:w="3289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lastRenderedPageBreak/>
              <w:t>There is a risk that…</w:t>
            </w:r>
          </w:p>
        </w:tc>
        <w:tc>
          <w:tcPr>
            <w:tcW w:w="3289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Impact</w:t>
            </w:r>
          </w:p>
        </w:tc>
        <w:tc>
          <w:tcPr>
            <w:tcW w:w="3289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Mitigation</w:t>
            </w:r>
          </w:p>
        </w:tc>
      </w:tr>
      <w:tr w:rsidR="002A11F6" w:rsidRPr="00B3421F" w:rsidTr="001B0DBF">
        <w:trPr>
          <w:cantSplit/>
        </w:trPr>
        <w:tc>
          <w:tcPr>
            <w:tcW w:w="3289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3289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3289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B83575" w:rsidRPr="00B3421F" w:rsidTr="001B0DBF">
        <w:trPr>
          <w:cantSplit/>
        </w:trPr>
        <w:tc>
          <w:tcPr>
            <w:tcW w:w="3289" w:type="dxa"/>
          </w:tcPr>
          <w:p w:rsidR="00B83575" w:rsidRPr="001B0DBF" w:rsidRDefault="00B83575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3289" w:type="dxa"/>
          </w:tcPr>
          <w:p w:rsidR="00B83575" w:rsidRPr="001B0DBF" w:rsidRDefault="00B83575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3289" w:type="dxa"/>
          </w:tcPr>
          <w:p w:rsidR="00B83575" w:rsidRPr="001B0DBF" w:rsidRDefault="00B83575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</w:tbl>
    <w:p w:rsidR="002A11F6" w:rsidRDefault="002A11F6" w:rsidP="00FE35BF"/>
    <w:p w:rsidR="002A11F6" w:rsidRDefault="002A11F6" w:rsidP="00FE35BF">
      <w:pPr>
        <w:pStyle w:val="Heading2"/>
      </w:pPr>
      <w:bookmarkStart w:id="22" w:name="_Toc449013828"/>
      <w:r>
        <w:t>Constraints</w:t>
      </w:r>
      <w:bookmarkEnd w:id="22"/>
    </w:p>
    <w:p w:rsidR="002A11F6" w:rsidRDefault="002A11F6" w:rsidP="00FE35BF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499"/>
      </w:tblGrid>
      <w:tr w:rsidR="002A11F6" w:rsidRPr="00B3421F" w:rsidTr="001B0DBF">
        <w:trPr>
          <w:cantSplit/>
          <w:tblHeader/>
        </w:trPr>
        <w:tc>
          <w:tcPr>
            <w:tcW w:w="4252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Constraint</w:t>
            </w:r>
          </w:p>
        </w:tc>
        <w:tc>
          <w:tcPr>
            <w:tcW w:w="5499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Response</w:t>
            </w:r>
          </w:p>
        </w:tc>
      </w:tr>
      <w:tr w:rsidR="002A11F6" w:rsidRPr="00B3421F" w:rsidTr="001B0DBF">
        <w:trPr>
          <w:cantSplit/>
        </w:trPr>
        <w:tc>
          <w:tcPr>
            <w:tcW w:w="4252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499" w:type="dxa"/>
          </w:tcPr>
          <w:p w:rsidR="002A11F6" w:rsidRPr="001B0DBF" w:rsidRDefault="002A11F6" w:rsidP="00372CCE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B83575" w:rsidRPr="00B3421F" w:rsidTr="001B0DBF">
        <w:trPr>
          <w:cantSplit/>
        </w:trPr>
        <w:tc>
          <w:tcPr>
            <w:tcW w:w="4252" w:type="dxa"/>
          </w:tcPr>
          <w:p w:rsidR="00B83575" w:rsidRPr="001B0DBF" w:rsidRDefault="00B83575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499" w:type="dxa"/>
          </w:tcPr>
          <w:p w:rsidR="00B83575" w:rsidRPr="001B0DBF" w:rsidRDefault="00B83575" w:rsidP="00372CCE">
            <w:pPr>
              <w:spacing w:before="60" w:after="60"/>
              <w:jc w:val="left"/>
              <w:rPr>
                <w:sz w:val="20"/>
              </w:rPr>
            </w:pPr>
          </w:p>
        </w:tc>
      </w:tr>
    </w:tbl>
    <w:p w:rsidR="002A11F6" w:rsidRDefault="002A11F6" w:rsidP="00FE35BF"/>
    <w:p w:rsidR="002A11F6" w:rsidRDefault="002A11F6" w:rsidP="00FE35BF">
      <w:pPr>
        <w:pStyle w:val="Heading2"/>
      </w:pPr>
      <w:bookmarkStart w:id="23" w:name="_Toc449013829"/>
      <w:r>
        <w:t>Dependencies</w:t>
      </w:r>
      <w:bookmarkEnd w:id="23"/>
    </w:p>
    <w:p w:rsidR="002A11F6" w:rsidRDefault="002A11F6" w:rsidP="00B91995"/>
    <w:p w:rsidR="002A11F6" w:rsidRDefault="002A11F6" w:rsidP="00B91995"/>
    <w:p w:rsidR="002A11F6" w:rsidRDefault="002A11F6" w:rsidP="00ED248E">
      <w:pPr>
        <w:pStyle w:val="Heading1"/>
      </w:pPr>
      <w:bookmarkStart w:id="24" w:name="_Toc449013830"/>
      <w:r>
        <w:lastRenderedPageBreak/>
        <w:t>economic case</w:t>
      </w:r>
      <w:bookmarkEnd w:id="24"/>
    </w:p>
    <w:p w:rsidR="002A11F6" w:rsidRDefault="002A11F6" w:rsidP="004A73A1"/>
    <w:p w:rsidR="002A11F6" w:rsidRDefault="002A11F6" w:rsidP="004A73A1">
      <w:pPr>
        <w:pStyle w:val="Heading2"/>
      </w:pPr>
      <w:bookmarkStart w:id="25" w:name="_Toc435627145"/>
      <w:bookmarkStart w:id="26" w:name="_Toc449013831"/>
      <w:r>
        <w:t>Options Generation Methodology</w:t>
      </w:r>
      <w:bookmarkEnd w:id="25"/>
      <w:bookmarkEnd w:id="26"/>
    </w:p>
    <w:p w:rsidR="002A11F6" w:rsidRDefault="002A11F6" w:rsidP="004A73A1"/>
    <w:p w:rsidR="00B83575" w:rsidRDefault="00B83575" w:rsidP="004A73A1"/>
    <w:p w:rsidR="002A11F6" w:rsidRDefault="002A11F6" w:rsidP="004A73A1">
      <w:pPr>
        <w:pStyle w:val="Heading2"/>
      </w:pPr>
      <w:bookmarkStart w:id="27" w:name="_Toc435627146"/>
      <w:bookmarkStart w:id="28" w:name="_Toc449013832"/>
      <w:r>
        <w:t>Critical Success Factors (CSFs)</w:t>
      </w:r>
      <w:bookmarkEnd w:id="27"/>
      <w:bookmarkEnd w:id="28"/>
    </w:p>
    <w:p w:rsidR="002A11F6" w:rsidRDefault="002A11F6" w:rsidP="004A73A1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170"/>
      </w:tblGrid>
      <w:tr w:rsidR="002A11F6" w:rsidRPr="00B3421F" w:rsidTr="001B0DBF">
        <w:trPr>
          <w:cantSplit/>
          <w:tblHeader/>
        </w:trPr>
        <w:tc>
          <w:tcPr>
            <w:tcW w:w="258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</w:t>
            </w:r>
          </w:p>
        </w:tc>
        <w:tc>
          <w:tcPr>
            <w:tcW w:w="7170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Description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</w:tbl>
    <w:p w:rsidR="002A11F6" w:rsidRDefault="002A11F6" w:rsidP="004A73A1"/>
    <w:p w:rsidR="002A11F6" w:rsidRDefault="002A11F6" w:rsidP="004A73A1">
      <w:pPr>
        <w:pStyle w:val="Heading2"/>
      </w:pPr>
      <w:bookmarkStart w:id="29" w:name="_Toc435627147"/>
      <w:bookmarkStart w:id="30" w:name="_Toc449013833"/>
      <w:r>
        <w:t>High-Level Options</w:t>
      </w:r>
      <w:bookmarkEnd w:id="29"/>
      <w:bookmarkEnd w:id="30"/>
    </w:p>
    <w:p w:rsidR="002A11F6" w:rsidRDefault="002A11F6" w:rsidP="004A73A1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170"/>
      </w:tblGrid>
      <w:tr w:rsidR="002A11F6" w:rsidRPr="00B3421F" w:rsidTr="001B0DBF">
        <w:trPr>
          <w:cantSplit/>
          <w:tblHeader/>
        </w:trPr>
        <w:tc>
          <w:tcPr>
            <w:tcW w:w="258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Option</w:t>
            </w:r>
          </w:p>
        </w:tc>
        <w:tc>
          <w:tcPr>
            <w:tcW w:w="7170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Description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DF5F06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7170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</w:tr>
    </w:tbl>
    <w:p w:rsidR="002A11F6" w:rsidRDefault="002A11F6" w:rsidP="004A73A1"/>
    <w:p w:rsidR="002A11F6" w:rsidRDefault="002A11F6" w:rsidP="00D25231">
      <w:pPr>
        <w:pStyle w:val="Heading2"/>
      </w:pPr>
      <w:bookmarkStart w:id="31" w:name="_Toc435627150"/>
      <w:bookmarkStart w:id="32" w:name="_Toc449013834"/>
      <w:r>
        <w:t>Option Variants</w:t>
      </w:r>
      <w:bookmarkEnd w:id="31"/>
      <w:bookmarkEnd w:id="32"/>
    </w:p>
    <w:p w:rsidR="00D61445" w:rsidRPr="00D61445" w:rsidRDefault="00D61445" w:rsidP="00D61445"/>
    <w:p w:rsidR="00711F48" w:rsidRPr="003852A7" w:rsidRDefault="00711F48" w:rsidP="004A73A1"/>
    <w:p w:rsidR="002A11F6" w:rsidRDefault="002A11F6" w:rsidP="004A73A1">
      <w:pPr>
        <w:pStyle w:val="Heading2"/>
      </w:pPr>
      <w:bookmarkStart w:id="33" w:name="_Toc435627148"/>
      <w:bookmarkStart w:id="34" w:name="_Toc449013835"/>
      <w:r>
        <w:t>Evaluation of Options Against CSFs</w:t>
      </w:r>
      <w:bookmarkEnd w:id="33"/>
      <w:bookmarkEnd w:id="34"/>
    </w:p>
    <w:p w:rsidR="002A11F6" w:rsidRDefault="002A11F6" w:rsidP="004A73A1"/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701"/>
        <w:gridCol w:w="1701"/>
        <w:gridCol w:w="1701"/>
      </w:tblGrid>
      <w:tr w:rsidR="002A11F6" w:rsidRPr="00B3421F" w:rsidTr="001B0DBF">
        <w:trPr>
          <w:cantSplit/>
          <w:tblHeader/>
        </w:trPr>
        <w:tc>
          <w:tcPr>
            <w:tcW w:w="258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Option 1</w:t>
            </w:r>
          </w:p>
        </w:tc>
        <w:tc>
          <w:tcPr>
            <w:tcW w:w="170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Option 2</w:t>
            </w:r>
          </w:p>
        </w:tc>
        <w:tc>
          <w:tcPr>
            <w:tcW w:w="170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Option 3</w:t>
            </w:r>
          </w:p>
        </w:tc>
        <w:tc>
          <w:tcPr>
            <w:tcW w:w="1701" w:type="dxa"/>
            <w:shd w:val="clear" w:color="auto" w:fill="C0C0C0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Option 4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 1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4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 3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 4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 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</w:tr>
      <w:tr w:rsidR="002A11F6" w:rsidRPr="00B3421F" w:rsidTr="001B0DBF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CSF 6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  <w:r w:rsidRPr="001B0DBF">
              <w:rPr>
                <w:sz w:val="20"/>
              </w:rPr>
              <w:t>4</w:t>
            </w:r>
          </w:p>
        </w:tc>
      </w:tr>
      <w:tr w:rsidR="002A11F6" w:rsidRPr="00B3421F" w:rsidTr="006128BC">
        <w:trPr>
          <w:cantSplit/>
        </w:trPr>
        <w:tc>
          <w:tcPr>
            <w:tcW w:w="258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2A11F6" w:rsidRPr="00A31204" w:rsidTr="006128BC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Feasible ?</w:t>
            </w:r>
          </w:p>
        </w:tc>
        <w:tc>
          <w:tcPr>
            <w:tcW w:w="1701" w:type="dxa"/>
            <w:shd w:val="clear" w:color="auto" w:fill="auto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2A11F6" w:rsidRPr="00B3421F" w:rsidTr="006128BC">
        <w:trPr>
          <w:cantSplit/>
        </w:trPr>
        <w:tc>
          <w:tcPr>
            <w:tcW w:w="258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2A11F6" w:rsidRPr="001B0DBF" w:rsidRDefault="002A11F6" w:rsidP="001B0DB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2A11F6" w:rsidRPr="00A31204" w:rsidTr="006128BC">
        <w:trPr>
          <w:cantSplit/>
        </w:trPr>
        <w:tc>
          <w:tcPr>
            <w:tcW w:w="2581" w:type="dxa"/>
          </w:tcPr>
          <w:p w:rsidR="002A11F6" w:rsidRPr="001B0DBF" w:rsidRDefault="002A11F6" w:rsidP="001B0DBF">
            <w:pPr>
              <w:spacing w:before="60" w:after="60"/>
              <w:jc w:val="left"/>
              <w:rPr>
                <w:b/>
                <w:sz w:val="20"/>
              </w:rPr>
            </w:pPr>
            <w:r w:rsidRPr="001B0DBF">
              <w:rPr>
                <w:b/>
                <w:sz w:val="20"/>
              </w:rPr>
              <w:t>Score</w:t>
            </w: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11F6" w:rsidRPr="001B0DBF" w:rsidRDefault="002A11F6" w:rsidP="001B0DBF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</w:tbl>
    <w:p w:rsidR="002A11F6" w:rsidRDefault="002A11F6" w:rsidP="004A73A1"/>
    <w:p w:rsidR="00DF5F06" w:rsidRPr="003852A7" w:rsidRDefault="00DF5F06" w:rsidP="004A73A1"/>
    <w:p w:rsidR="002A11F6" w:rsidRDefault="002A11F6" w:rsidP="004A73A1">
      <w:pPr>
        <w:pStyle w:val="Heading2"/>
      </w:pPr>
      <w:bookmarkStart w:id="35" w:name="_Toc435627149"/>
      <w:bookmarkStart w:id="36" w:name="_Toc449013836"/>
      <w:r>
        <w:t>Baseline Option</w:t>
      </w:r>
      <w:bookmarkEnd w:id="35"/>
      <w:bookmarkEnd w:id="36"/>
    </w:p>
    <w:p w:rsidR="00D61445" w:rsidRDefault="00D61445" w:rsidP="004A73A1"/>
    <w:p w:rsidR="00D9259D" w:rsidRDefault="00D9259D" w:rsidP="004A73A1"/>
    <w:p w:rsidR="002A11F6" w:rsidRDefault="002A11F6" w:rsidP="007E627A">
      <w:pPr>
        <w:pStyle w:val="Heading2"/>
      </w:pPr>
      <w:bookmarkStart w:id="37" w:name="_Toc449013837"/>
      <w:r>
        <w:t>Income</w:t>
      </w:r>
      <w:bookmarkEnd w:id="37"/>
    </w:p>
    <w:p w:rsidR="00D61445" w:rsidRDefault="00D61445" w:rsidP="00CD1D80"/>
    <w:p w:rsidR="005E178B" w:rsidRDefault="005E178B" w:rsidP="004A73A1"/>
    <w:p w:rsidR="002A11F6" w:rsidRDefault="005E645B" w:rsidP="004A73A1">
      <w:pPr>
        <w:pStyle w:val="Heading2"/>
      </w:pPr>
      <w:bookmarkStart w:id="38" w:name="_Toc435627151"/>
      <w:bookmarkStart w:id="39" w:name="_Toc449013838"/>
      <w:r>
        <w:t xml:space="preserve">Contract </w:t>
      </w:r>
      <w:r w:rsidR="002A11F6">
        <w:t>Cost</w:t>
      </w:r>
      <w:bookmarkEnd w:id="38"/>
      <w:r w:rsidR="006E1908">
        <w:t>s</w:t>
      </w:r>
      <w:bookmarkEnd w:id="39"/>
    </w:p>
    <w:p w:rsidR="00D61445" w:rsidRDefault="00D61445" w:rsidP="004A73A1"/>
    <w:p w:rsidR="006204D5" w:rsidRDefault="006204D5" w:rsidP="004A73A1"/>
    <w:p w:rsidR="005E178B" w:rsidRDefault="005E178B" w:rsidP="005E178B">
      <w:pPr>
        <w:pStyle w:val="Heading2"/>
      </w:pPr>
      <w:bookmarkStart w:id="40" w:name="_Toc449013839"/>
      <w:r w:rsidRPr="00536E09">
        <w:t>Options Analysis: Contract Costs</w:t>
      </w:r>
      <w:bookmarkEnd w:id="40"/>
    </w:p>
    <w:p w:rsidR="00D61445" w:rsidRDefault="00D61445" w:rsidP="00D61445"/>
    <w:p w:rsidR="006E1908" w:rsidRDefault="006E1908" w:rsidP="004A73A1"/>
    <w:p w:rsidR="006E1908" w:rsidRDefault="006E1908" w:rsidP="005E645B">
      <w:pPr>
        <w:pStyle w:val="Heading2"/>
      </w:pPr>
      <w:bookmarkStart w:id="41" w:name="_Toc449013840"/>
      <w:r>
        <w:t>Set-up costs</w:t>
      </w:r>
      <w:bookmarkEnd w:id="41"/>
    </w:p>
    <w:p w:rsidR="00D9259D" w:rsidRDefault="00D9259D" w:rsidP="00D9259D"/>
    <w:p w:rsidR="007C6193" w:rsidRDefault="007C6193" w:rsidP="00CD1D80"/>
    <w:p w:rsidR="00CD1D80" w:rsidRDefault="00CD1D80" w:rsidP="00CD1D80">
      <w:pPr>
        <w:pStyle w:val="Heading2"/>
      </w:pPr>
      <w:bookmarkStart w:id="42" w:name="_Toc449013841"/>
      <w:r>
        <w:t>Options Analysis: Set-Up Costs</w:t>
      </w:r>
      <w:bookmarkEnd w:id="42"/>
    </w:p>
    <w:p w:rsidR="006E1908" w:rsidRDefault="006E1908" w:rsidP="004A73A1"/>
    <w:p w:rsidR="006128BC" w:rsidRDefault="006128BC" w:rsidP="004A73A1"/>
    <w:p w:rsidR="002A11F6" w:rsidRDefault="002A11F6" w:rsidP="006E1908">
      <w:pPr>
        <w:pStyle w:val="Heading2"/>
      </w:pPr>
      <w:bookmarkStart w:id="43" w:name="_Toc449013842"/>
      <w:r>
        <w:t>Benefits</w:t>
      </w:r>
      <w:bookmarkEnd w:id="43"/>
    </w:p>
    <w:p w:rsidR="008147D6" w:rsidRDefault="008147D6" w:rsidP="004A73A1"/>
    <w:p w:rsidR="006128BC" w:rsidRDefault="006128BC" w:rsidP="004A73A1"/>
    <w:p w:rsidR="002A11F6" w:rsidRDefault="008147D6" w:rsidP="008147D6">
      <w:pPr>
        <w:pStyle w:val="Heading2"/>
      </w:pPr>
      <w:bookmarkStart w:id="44" w:name="_Toc449013843"/>
      <w:r>
        <w:t>O</w:t>
      </w:r>
      <w:r w:rsidR="002A11F6">
        <w:t>ptions</w:t>
      </w:r>
      <w:r>
        <w:t xml:space="preserve"> Analysis: Benefits</w:t>
      </w:r>
      <w:bookmarkEnd w:id="44"/>
    </w:p>
    <w:p w:rsidR="00407360" w:rsidRDefault="00407360" w:rsidP="007E627A"/>
    <w:p w:rsidR="006128BC" w:rsidRPr="00407360" w:rsidRDefault="006128BC" w:rsidP="007E627A"/>
    <w:p w:rsidR="002A11F6" w:rsidRPr="00407360" w:rsidRDefault="002A11F6" w:rsidP="007E627A">
      <w:pPr>
        <w:pStyle w:val="Heading2"/>
      </w:pPr>
      <w:bookmarkStart w:id="45" w:name="_Toc435627154"/>
      <w:bookmarkStart w:id="46" w:name="_Toc449013844"/>
      <w:r w:rsidRPr="00407360">
        <w:t xml:space="preserve">Value </w:t>
      </w:r>
      <w:r w:rsidR="00D9259D">
        <w:t>f</w:t>
      </w:r>
      <w:r w:rsidRPr="00407360">
        <w:t>or Money (VFM)</w:t>
      </w:r>
      <w:bookmarkEnd w:id="45"/>
      <w:bookmarkEnd w:id="46"/>
    </w:p>
    <w:p w:rsidR="00407360" w:rsidRDefault="00407360" w:rsidP="004A73A1"/>
    <w:p w:rsidR="002A11F6" w:rsidRPr="00F328D8" w:rsidRDefault="002A11F6" w:rsidP="004A73A1">
      <w:pPr>
        <w:rPr>
          <w:highlight w:val="yellow"/>
        </w:rPr>
      </w:pPr>
    </w:p>
    <w:p w:rsidR="002A11F6" w:rsidRPr="0088261B" w:rsidRDefault="002A11F6" w:rsidP="004A73A1">
      <w:pPr>
        <w:pStyle w:val="Heading2"/>
      </w:pPr>
      <w:bookmarkStart w:id="47" w:name="_Toc435627152"/>
      <w:bookmarkStart w:id="48" w:name="_Toc449013845"/>
      <w:r w:rsidRPr="0088261B">
        <w:lastRenderedPageBreak/>
        <w:t>Preferred Option</w:t>
      </w:r>
      <w:bookmarkEnd w:id="47"/>
      <w:bookmarkEnd w:id="48"/>
    </w:p>
    <w:p w:rsidR="002A11F6" w:rsidRDefault="002A11F6" w:rsidP="004A73A1"/>
    <w:p w:rsidR="002A11F6" w:rsidRDefault="002A11F6" w:rsidP="00B91995"/>
    <w:p w:rsidR="002A11F6" w:rsidRDefault="002A11F6" w:rsidP="00ED248E">
      <w:pPr>
        <w:pStyle w:val="Heading1"/>
      </w:pPr>
      <w:bookmarkStart w:id="49" w:name="_Toc449013846"/>
      <w:r>
        <w:lastRenderedPageBreak/>
        <w:t>finance case</w:t>
      </w:r>
      <w:bookmarkEnd w:id="49"/>
    </w:p>
    <w:p w:rsidR="00757EC4" w:rsidRDefault="00757EC4" w:rsidP="004A73A1"/>
    <w:p w:rsidR="002A11F6" w:rsidRDefault="002A11F6" w:rsidP="004A73A1">
      <w:pPr>
        <w:pStyle w:val="Heading2"/>
      </w:pPr>
      <w:bookmarkStart w:id="50" w:name="_Toc435690683"/>
      <w:bookmarkStart w:id="51" w:name="_Toc449013847"/>
      <w:r>
        <w:t>Income</w:t>
      </w:r>
      <w:bookmarkEnd w:id="50"/>
      <w:bookmarkEnd w:id="51"/>
    </w:p>
    <w:p w:rsidR="00D61445" w:rsidRDefault="00D61445" w:rsidP="00757EC4"/>
    <w:p w:rsidR="00757EC4" w:rsidRDefault="00757EC4" w:rsidP="004A73A1"/>
    <w:p w:rsidR="002A11F6" w:rsidRDefault="00757EC4" w:rsidP="004A73A1">
      <w:pPr>
        <w:pStyle w:val="Heading2"/>
      </w:pPr>
      <w:bookmarkStart w:id="52" w:name="_Toc435690684"/>
      <w:bookmarkStart w:id="53" w:name="_Toc449013848"/>
      <w:r>
        <w:t xml:space="preserve">Contract </w:t>
      </w:r>
      <w:r w:rsidR="002A11F6">
        <w:t>Costs</w:t>
      </w:r>
      <w:bookmarkEnd w:id="52"/>
      <w:bookmarkEnd w:id="53"/>
    </w:p>
    <w:p w:rsidR="00D61445" w:rsidRDefault="00D61445" w:rsidP="004A73A1"/>
    <w:p w:rsidR="00D77856" w:rsidRDefault="00D77856" w:rsidP="004A73A1"/>
    <w:p w:rsidR="002A11F6" w:rsidRDefault="003E3A9E" w:rsidP="004A73A1">
      <w:pPr>
        <w:pStyle w:val="Heading2"/>
      </w:pPr>
      <w:bookmarkStart w:id="54" w:name="_Toc435690685"/>
      <w:bookmarkStart w:id="55" w:name="_Toc449013849"/>
      <w:r>
        <w:t xml:space="preserve">Set-up </w:t>
      </w:r>
      <w:r w:rsidR="002A11F6">
        <w:t>Costs</w:t>
      </w:r>
      <w:bookmarkEnd w:id="54"/>
      <w:bookmarkEnd w:id="55"/>
    </w:p>
    <w:p w:rsidR="00D61445" w:rsidRDefault="00D61445" w:rsidP="003E3A9E"/>
    <w:p w:rsidR="004760A5" w:rsidRDefault="004760A5" w:rsidP="004760A5"/>
    <w:p w:rsidR="004760A5" w:rsidRDefault="004760A5" w:rsidP="004760A5">
      <w:pPr>
        <w:pStyle w:val="Heading2"/>
      </w:pPr>
      <w:bookmarkStart w:id="56" w:name="_Toc435690686"/>
      <w:bookmarkStart w:id="57" w:name="_Toc449013850"/>
      <w:r>
        <w:t>Benefits</w:t>
      </w:r>
      <w:bookmarkEnd w:id="56"/>
      <w:bookmarkEnd w:id="57"/>
    </w:p>
    <w:p w:rsidR="00D61445" w:rsidRDefault="00D61445" w:rsidP="004760A5"/>
    <w:p w:rsidR="003B28D7" w:rsidRDefault="003B28D7" w:rsidP="004A73A1"/>
    <w:p w:rsidR="003E3A9E" w:rsidRDefault="00D2608E" w:rsidP="003E3A9E">
      <w:pPr>
        <w:pStyle w:val="Heading2"/>
      </w:pPr>
      <w:bookmarkStart w:id="58" w:name="_Toc449013851"/>
      <w:r>
        <w:t xml:space="preserve">Funding, </w:t>
      </w:r>
      <w:r w:rsidR="003E3A9E">
        <w:t>Budget</w:t>
      </w:r>
      <w:r>
        <w:t xml:space="preserve"> &amp; Affordability</w:t>
      </w:r>
      <w:bookmarkEnd w:id="58"/>
    </w:p>
    <w:p w:rsidR="00D61445" w:rsidRDefault="00D61445" w:rsidP="00D61445"/>
    <w:p w:rsidR="003E3A9E" w:rsidRDefault="003E3A9E" w:rsidP="004A73A1"/>
    <w:p w:rsidR="002A11F6" w:rsidRDefault="002A11F6" w:rsidP="004A73A1">
      <w:pPr>
        <w:pStyle w:val="Heading2"/>
      </w:pPr>
      <w:bookmarkStart w:id="59" w:name="_Toc435690688"/>
      <w:bookmarkStart w:id="60" w:name="_Toc449013852"/>
      <w:r>
        <w:t>Financial Assurance</w:t>
      </w:r>
      <w:bookmarkEnd w:id="59"/>
      <w:bookmarkEnd w:id="60"/>
    </w:p>
    <w:p w:rsidR="002A11F6" w:rsidRDefault="002A11F6" w:rsidP="00B91995"/>
    <w:p w:rsidR="0096147B" w:rsidRDefault="0096147B" w:rsidP="00B91995"/>
    <w:p w:rsidR="002A11F6" w:rsidRDefault="002A11F6" w:rsidP="00ED248E">
      <w:pPr>
        <w:pStyle w:val="Heading1"/>
      </w:pPr>
      <w:bookmarkStart w:id="61" w:name="_Toc449013853"/>
      <w:r>
        <w:lastRenderedPageBreak/>
        <w:t>commercial case</w:t>
      </w:r>
      <w:bookmarkEnd w:id="61"/>
    </w:p>
    <w:p w:rsidR="00F620AA" w:rsidRPr="00C77E6F" w:rsidRDefault="00F620AA" w:rsidP="00C77E6F"/>
    <w:p w:rsidR="002A11F6" w:rsidRDefault="002A11F6" w:rsidP="00BF68F8">
      <w:pPr>
        <w:pStyle w:val="Heading2"/>
      </w:pPr>
      <w:bookmarkStart w:id="62" w:name="_Toc432067867"/>
      <w:bookmarkStart w:id="63" w:name="_Toc449013854"/>
      <w:r>
        <w:t>Current Contract</w:t>
      </w:r>
      <w:bookmarkEnd w:id="62"/>
      <w:bookmarkEnd w:id="63"/>
    </w:p>
    <w:p w:rsidR="002A11F6" w:rsidRDefault="002A11F6" w:rsidP="00BF68F8"/>
    <w:p w:rsidR="006128BC" w:rsidRDefault="006128BC" w:rsidP="00BF68F8"/>
    <w:p w:rsidR="002A11F6" w:rsidRDefault="002A11F6" w:rsidP="00BF68F8">
      <w:pPr>
        <w:pStyle w:val="Heading2"/>
      </w:pPr>
      <w:bookmarkStart w:id="64" w:name="_Toc432067868"/>
      <w:bookmarkStart w:id="65" w:name="_Toc449013855"/>
      <w:r>
        <w:t>Business Requirements</w:t>
      </w:r>
      <w:bookmarkEnd w:id="64"/>
      <w:bookmarkEnd w:id="65"/>
    </w:p>
    <w:p w:rsidR="002A11F6" w:rsidRDefault="002A11F6" w:rsidP="00AC2BAD"/>
    <w:p w:rsidR="002A11F6" w:rsidRDefault="002A11F6" w:rsidP="00BF68F8"/>
    <w:p w:rsidR="002A11F6" w:rsidRDefault="002A11F6" w:rsidP="001A32F3">
      <w:pPr>
        <w:pStyle w:val="Heading2"/>
      </w:pPr>
      <w:bookmarkStart w:id="66" w:name="_Toc449013856"/>
      <w:r>
        <w:t>Commercial Approach</w:t>
      </w:r>
      <w:bookmarkEnd w:id="66"/>
    </w:p>
    <w:p w:rsidR="002A11F6" w:rsidRDefault="002A11F6" w:rsidP="00BF68F8"/>
    <w:p w:rsidR="006128BC" w:rsidRDefault="006128BC" w:rsidP="00BF68F8"/>
    <w:p w:rsidR="002A11F6" w:rsidRDefault="002A11F6" w:rsidP="00BF68F8">
      <w:pPr>
        <w:pStyle w:val="Heading2"/>
      </w:pPr>
      <w:bookmarkStart w:id="67" w:name="_Toc432067869"/>
      <w:bookmarkStart w:id="68" w:name="_Toc449013857"/>
      <w:r>
        <w:t>Service Continuity</w:t>
      </w:r>
      <w:bookmarkEnd w:id="67"/>
      <w:r>
        <w:t xml:space="preserve"> During Procurement</w:t>
      </w:r>
      <w:bookmarkEnd w:id="68"/>
    </w:p>
    <w:p w:rsidR="002A11F6" w:rsidRDefault="002A11F6" w:rsidP="00BF68F8"/>
    <w:p w:rsidR="006128BC" w:rsidRDefault="006128BC" w:rsidP="00BF68F8"/>
    <w:p w:rsidR="002A11F6" w:rsidRDefault="002A11F6" w:rsidP="00BF68F8">
      <w:pPr>
        <w:pStyle w:val="Heading2"/>
      </w:pPr>
      <w:bookmarkStart w:id="69" w:name="_Toc432067871"/>
      <w:bookmarkStart w:id="70" w:name="_Toc449013858"/>
      <w:r>
        <w:t>Procurement Options</w:t>
      </w:r>
      <w:bookmarkEnd w:id="69"/>
      <w:bookmarkEnd w:id="70"/>
    </w:p>
    <w:p w:rsidR="0064508A" w:rsidRDefault="0064508A" w:rsidP="00BF68F8"/>
    <w:p w:rsidR="002A11F6" w:rsidRDefault="002A11F6" w:rsidP="00BF68F8"/>
    <w:p w:rsidR="002A11F6" w:rsidRDefault="002A11F6" w:rsidP="00BF68F8">
      <w:pPr>
        <w:pStyle w:val="Heading2"/>
      </w:pPr>
      <w:bookmarkStart w:id="71" w:name="_Toc432067872"/>
      <w:bookmarkStart w:id="72" w:name="_Toc449013859"/>
      <w:r>
        <w:t>Contract Management</w:t>
      </w:r>
      <w:bookmarkEnd w:id="71"/>
      <w:bookmarkEnd w:id="72"/>
    </w:p>
    <w:p w:rsidR="002A11F6" w:rsidRDefault="002A11F6" w:rsidP="00BF68F8"/>
    <w:p w:rsidR="006128BC" w:rsidRDefault="006128BC" w:rsidP="00BF68F8"/>
    <w:p w:rsidR="002A11F6" w:rsidRDefault="002A11F6" w:rsidP="00BF68F8">
      <w:pPr>
        <w:pStyle w:val="Heading2"/>
      </w:pPr>
      <w:bookmarkStart w:id="73" w:name="_Toc432067873"/>
      <w:bookmarkStart w:id="74" w:name="_Toc449013860"/>
      <w:r>
        <w:t>Current Status</w:t>
      </w:r>
      <w:bookmarkEnd w:id="73"/>
      <w:bookmarkEnd w:id="74"/>
    </w:p>
    <w:p w:rsidR="006C3CD1" w:rsidRDefault="006C3CD1" w:rsidP="00B91995"/>
    <w:p w:rsidR="002A11F6" w:rsidRDefault="002A11F6" w:rsidP="00B91995"/>
    <w:p w:rsidR="002A11F6" w:rsidRDefault="002A11F6" w:rsidP="00ED248E">
      <w:pPr>
        <w:pStyle w:val="Heading1"/>
      </w:pPr>
      <w:bookmarkStart w:id="75" w:name="_Toc449013861"/>
      <w:r>
        <w:lastRenderedPageBreak/>
        <w:t>management case</w:t>
      </w:r>
      <w:bookmarkEnd w:id="75"/>
    </w:p>
    <w:p w:rsidR="002A11F6" w:rsidRPr="00840484" w:rsidRDefault="002A11F6" w:rsidP="00840484"/>
    <w:p w:rsidR="002A11F6" w:rsidRDefault="002A11F6" w:rsidP="00F02FBE">
      <w:pPr>
        <w:pStyle w:val="Heading2"/>
      </w:pPr>
      <w:bookmarkStart w:id="76" w:name="_Toc449013862"/>
      <w:r>
        <w:t>Governance</w:t>
      </w:r>
      <w:bookmarkEnd w:id="76"/>
    </w:p>
    <w:p w:rsidR="002A11F6" w:rsidRDefault="002A11F6" w:rsidP="00B91995"/>
    <w:p w:rsidR="0060794A" w:rsidRDefault="0060794A" w:rsidP="00B91995"/>
    <w:p w:rsidR="002A11F6" w:rsidRDefault="002A11F6" w:rsidP="00F02FBE">
      <w:pPr>
        <w:pStyle w:val="Heading2"/>
      </w:pPr>
      <w:bookmarkStart w:id="77" w:name="_Toc449013863"/>
      <w:r>
        <w:t>Assurance</w:t>
      </w:r>
      <w:bookmarkEnd w:id="77"/>
    </w:p>
    <w:p w:rsidR="004C3E5C" w:rsidRDefault="004C3E5C" w:rsidP="00F02FBE"/>
    <w:p w:rsidR="0060794A" w:rsidRDefault="0060794A" w:rsidP="00F02FBE"/>
    <w:p w:rsidR="002A11F6" w:rsidRDefault="002A11F6" w:rsidP="00F02FBE">
      <w:pPr>
        <w:pStyle w:val="Heading2"/>
      </w:pPr>
      <w:bookmarkStart w:id="78" w:name="_Toc449013864"/>
      <w:r>
        <w:t>Controls</w:t>
      </w:r>
      <w:bookmarkEnd w:id="78"/>
    </w:p>
    <w:p w:rsidR="002A11F6" w:rsidRDefault="002A11F6" w:rsidP="00F02FBE"/>
    <w:p w:rsidR="0060794A" w:rsidRDefault="0060794A" w:rsidP="00F02FBE"/>
    <w:p w:rsidR="002A11F6" w:rsidRDefault="002A11F6" w:rsidP="00F02FBE">
      <w:pPr>
        <w:pStyle w:val="Heading2"/>
      </w:pPr>
      <w:bookmarkStart w:id="79" w:name="_Toc449013865"/>
      <w:r>
        <w:t>Plan</w:t>
      </w:r>
      <w:bookmarkEnd w:id="79"/>
    </w:p>
    <w:p w:rsidR="006B5B3D" w:rsidRDefault="006B5B3D" w:rsidP="0016083D"/>
    <w:p w:rsidR="0060794A" w:rsidRDefault="0060794A" w:rsidP="0016083D"/>
    <w:p w:rsidR="002A11F6" w:rsidRDefault="002A11F6" w:rsidP="00BE5807">
      <w:pPr>
        <w:pStyle w:val="Heading2"/>
      </w:pPr>
      <w:bookmarkStart w:id="80" w:name="_Toc449013866"/>
      <w:r>
        <w:t>Business Change</w:t>
      </w:r>
      <w:bookmarkEnd w:id="80"/>
    </w:p>
    <w:p w:rsidR="002A11F6" w:rsidRDefault="002A11F6" w:rsidP="00F02FBE"/>
    <w:p w:rsidR="0060794A" w:rsidRDefault="0060794A" w:rsidP="00F02FBE"/>
    <w:p w:rsidR="002A11F6" w:rsidRDefault="002A11F6" w:rsidP="00F02FBE">
      <w:pPr>
        <w:pStyle w:val="Heading2"/>
      </w:pPr>
      <w:bookmarkStart w:id="81" w:name="_Toc449013867"/>
      <w:r>
        <w:t>Dependencies</w:t>
      </w:r>
      <w:bookmarkEnd w:id="81"/>
    </w:p>
    <w:p w:rsidR="002A11F6" w:rsidRDefault="002A11F6" w:rsidP="00F02FBE"/>
    <w:p w:rsidR="0060794A" w:rsidRDefault="0060794A" w:rsidP="00F02FBE"/>
    <w:p w:rsidR="002A11F6" w:rsidRDefault="002A11F6" w:rsidP="00F02FBE">
      <w:pPr>
        <w:pStyle w:val="Heading2"/>
      </w:pPr>
      <w:bookmarkStart w:id="82" w:name="_Toc449013868"/>
      <w:r>
        <w:t>Communications and Stakeholder Management</w:t>
      </w:r>
      <w:bookmarkEnd w:id="82"/>
    </w:p>
    <w:p w:rsidR="002A11F6" w:rsidRDefault="002A11F6" w:rsidP="00F02FBE"/>
    <w:p w:rsidR="0060794A" w:rsidRDefault="0060794A" w:rsidP="00F02FBE"/>
    <w:p w:rsidR="002A11F6" w:rsidRDefault="002A11F6" w:rsidP="00F02FBE">
      <w:pPr>
        <w:pStyle w:val="Heading2"/>
      </w:pPr>
      <w:bookmarkStart w:id="83" w:name="_Toc449013869"/>
      <w:r>
        <w:t>Risk and Issue Management</w:t>
      </w:r>
      <w:bookmarkEnd w:id="83"/>
    </w:p>
    <w:p w:rsidR="002A11F6" w:rsidRDefault="002A11F6"/>
    <w:p w:rsidR="0060794A" w:rsidRDefault="0060794A"/>
    <w:p w:rsidR="002A11F6" w:rsidRDefault="002A11F6" w:rsidP="00F02FBE">
      <w:pPr>
        <w:pStyle w:val="Heading2"/>
      </w:pPr>
      <w:bookmarkStart w:id="84" w:name="_Toc449013870"/>
      <w:r>
        <w:t>Supplier and Contract Management</w:t>
      </w:r>
      <w:bookmarkEnd w:id="84"/>
    </w:p>
    <w:p w:rsidR="002A11F6" w:rsidRDefault="002A11F6"/>
    <w:p w:rsidR="0060794A" w:rsidRDefault="0060794A"/>
    <w:p w:rsidR="002A11F6" w:rsidRDefault="002A11F6" w:rsidP="00F02FBE">
      <w:pPr>
        <w:pStyle w:val="Heading2"/>
      </w:pPr>
      <w:bookmarkStart w:id="85" w:name="_Toc449013871"/>
      <w:r>
        <w:t>Benefits</w:t>
      </w:r>
      <w:bookmarkEnd w:id="85"/>
    </w:p>
    <w:p w:rsidR="002A11F6" w:rsidRDefault="002A11F6"/>
    <w:p w:rsidR="0060794A" w:rsidRDefault="0060794A"/>
    <w:p w:rsidR="002A11F6" w:rsidRDefault="002A11F6" w:rsidP="00F02FBE">
      <w:pPr>
        <w:pStyle w:val="Heading2"/>
      </w:pPr>
      <w:bookmarkStart w:id="86" w:name="_Toc449013872"/>
      <w:r>
        <w:t>Lessons Learned</w:t>
      </w:r>
      <w:bookmarkEnd w:id="86"/>
    </w:p>
    <w:p w:rsidR="002A11F6" w:rsidRDefault="002A11F6"/>
    <w:p w:rsidR="00DF5F06" w:rsidRDefault="00DF5F06"/>
    <w:p w:rsidR="00DF5F06" w:rsidRDefault="00DF5F06" w:rsidP="00DF5F06">
      <w:pPr>
        <w:pStyle w:val="Heading1"/>
      </w:pPr>
      <w:bookmarkStart w:id="87" w:name="_Toc449013873"/>
      <w:r>
        <w:lastRenderedPageBreak/>
        <w:t>appendix a:</w:t>
      </w:r>
      <w:bookmarkEnd w:id="87"/>
      <w:r>
        <w:t xml:space="preserve"> </w:t>
      </w:r>
    </w:p>
    <w:p w:rsidR="00DF5F06" w:rsidRDefault="00DF5F06"/>
    <w:p w:rsidR="006B5B3D" w:rsidRDefault="006B5B3D"/>
    <w:p w:rsidR="006B5B3D" w:rsidRPr="00445E9B" w:rsidRDefault="006B5B3D"/>
    <w:sectPr w:rsidR="006B5B3D" w:rsidRPr="00445E9B" w:rsidSect="006128BC">
      <w:headerReference w:type="default" r:id="rId11"/>
      <w:footerReference w:type="default" r:id="rId12"/>
      <w:pgSz w:w="11907" w:h="16840" w:code="9"/>
      <w:pgMar w:top="1440" w:right="1134" w:bottom="1757" w:left="1134" w:header="720" w:footer="272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75" w:rsidRDefault="00B83575">
      <w:r>
        <w:separator/>
      </w:r>
    </w:p>
  </w:endnote>
  <w:endnote w:type="continuationSeparator" w:id="0">
    <w:p w:rsidR="00B83575" w:rsidRDefault="00B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75" w:rsidRPr="00551331" w:rsidRDefault="00B83575" w:rsidP="008135A0">
    <w:pPr>
      <w:pStyle w:val="Footer"/>
      <w:pBdr>
        <w:top w:val="none" w:sz="0" w:space="0" w:color="auto"/>
      </w:pBdr>
      <w:tabs>
        <w:tab w:val="clear" w:pos="900"/>
        <w:tab w:val="left" w:pos="1276"/>
      </w:tabs>
      <w:spacing w:after="0"/>
      <w:rPr>
        <w:rFonts w:cs="Arial"/>
        <w:b w:val="0"/>
        <w:szCs w:val="18"/>
      </w:rPr>
    </w:pPr>
  </w:p>
  <w:p w:rsidR="00B83575" w:rsidRPr="00551331" w:rsidRDefault="00B83575" w:rsidP="008135A0">
    <w:pPr>
      <w:pStyle w:val="Footer"/>
      <w:pBdr>
        <w:top w:val="none" w:sz="0" w:space="0" w:color="auto"/>
      </w:pBdr>
      <w:tabs>
        <w:tab w:val="clear" w:pos="900"/>
        <w:tab w:val="left" w:pos="1276"/>
      </w:tabs>
      <w:spacing w:after="0"/>
      <w:rPr>
        <w:rFonts w:cs="Arial"/>
        <w:b w:val="0"/>
        <w:szCs w:val="18"/>
      </w:rPr>
    </w:pPr>
  </w:p>
  <w:p w:rsidR="00B83575" w:rsidRPr="00551331" w:rsidRDefault="00B83575" w:rsidP="008135A0">
    <w:pPr>
      <w:pStyle w:val="Footer"/>
      <w:pBdr>
        <w:top w:val="none" w:sz="0" w:space="0" w:color="auto"/>
      </w:pBdr>
      <w:tabs>
        <w:tab w:val="clear" w:pos="900"/>
        <w:tab w:val="left" w:pos="1276"/>
      </w:tabs>
      <w:spacing w:after="0"/>
      <w:rPr>
        <w:rFonts w:cs="Arial"/>
        <w:b w:val="0"/>
        <w:szCs w:val="18"/>
      </w:rPr>
    </w:pPr>
  </w:p>
  <w:p w:rsidR="00B83575" w:rsidRPr="00551331" w:rsidRDefault="00B83575" w:rsidP="00140EC1">
    <w:pPr>
      <w:pStyle w:val="Footer"/>
      <w:pBdr>
        <w:top w:val="thinThickSmallGap" w:sz="12" w:space="2" w:color="auto"/>
      </w:pBdr>
      <w:tabs>
        <w:tab w:val="clear" w:pos="900"/>
        <w:tab w:val="clear" w:pos="8460"/>
        <w:tab w:val="left" w:pos="1197"/>
        <w:tab w:val="center" w:pos="4788"/>
        <w:tab w:val="right" w:pos="9405"/>
      </w:tabs>
      <w:spacing w:after="0"/>
      <w:rPr>
        <w:rFonts w:cs="Arial"/>
        <w:b w:val="0"/>
        <w:szCs w:val="18"/>
      </w:rPr>
    </w:pPr>
  </w:p>
  <w:p w:rsidR="00B83575" w:rsidRPr="00551331" w:rsidRDefault="00B83575" w:rsidP="00140EC1">
    <w:pPr>
      <w:pStyle w:val="Footer"/>
      <w:pBdr>
        <w:top w:val="none" w:sz="0" w:space="0" w:color="auto"/>
      </w:pBdr>
      <w:tabs>
        <w:tab w:val="clear" w:pos="900"/>
        <w:tab w:val="clear" w:pos="8460"/>
        <w:tab w:val="left" w:pos="1197"/>
        <w:tab w:val="left" w:pos="2223"/>
        <w:tab w:val="right" w:pos="6669"/>
        <w:tab w:val="right" w:pos="9405"/>
      </w:tabs>
      <w:spacing w:after="0"/>
      <w:rPr>
        <w:rFonts w:cs="Arial"/>
        <w:b w:val="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75" w:rsidRPr="0013624A" w:rsidRDefault="00D2608E" w:rsidP="00140EC1">
    <w:pPr>
      <w:pStyle w:val="Footer"/>
      <w:pBdr>
        <w:top w:val="thinThickSmallGap" w:sz="12" w:space="2" w:color="auto"/>
      </w:pBdr>
      <w:tabs>
        <w:tab w:val="clear" w:pos="900"/>
        <w:tab w:val="clear" w:pos="8460"/>
        <w:tab w:val="left" w:pos="1197"/>
        <w:tab w:val="center" w:pos="4788"/>
        <w:tab w:val="right" w:pos="9576"/>
      </w:tabs>
      <w:jc w:val="left"/>
      <w:rPr>
        <w:rFonts w:cs="Arial"/>
        <w:b w:val="0"/>
        <w:szCs w:val="18"/>
      </w:rPr>
    </w:pPr>
    <w:r>
      <w:fldChar w:fldCharType="begin"/>
    </w:r>
    <w:r>
      <w:instrText xml:space="preserve"> DOCPROPERTY  Version  \* MERGEFORMAT </w:instrText>
    </w:r>
    <w:r>
      <w:fldChar w:fldCharType="separate"/>
    </w:r>
    <w:r w:rsidR="00B83575" w:rsidRPr="007B787B">
      <w:rPr>
        <w:b w:val="0"/>
        <w:szCs w:val="18"/>
      </w:rPr>
      <w:t>0.01</w:t>
    </w:r>
    <w:r>
      <w:rPr>
        <w:b w:val="0"/>
        <w:szCs w:val="18"/>
      </w:rPr>
      <w:fldChar w:fldCharType="end"/>
    </w:r>
    <w:r w:rsidR="00B83575" w:rsidRPr="0013624A">
      <w:rPr>
        <w:rFonts w:cs="Arial"/>
        <w:b w:val="0"/>
        <w:szCs w:val="18"/>
      </w:rPr>
      <w:tab/>
    </w:r>
    <w:r w:rsidR="00B83575" w:rsidRPr="0013624A">
      <w:rPr>
        <w:rFonts w:cs="Arial"/>
        <w:b w:val="0"/>
        <w:szCs w:val="18"/>
      </w:rPr>
      <w:tab/>
    </w:r>
    <w:r w:rsidR="00B83575">
      <w:rPr>
        <w:rFonts w:cs="Arial"/>
        <w:b w:val="0"/>
        <w:szCs w:val="18"/>
      </w:rPr>
      <w:tab/>
    </w:r>
  </w:p>
  <w:p w:rsidR="00B83575" w:rsidRPr="0013624A" w:rsidRDefault="00D2608E" w:rsidP="00140EC1">
    <w:pPr>
      <w:pStyle w:val="Footer"/>
      <w:pBdr>
        <w:top w:val="none" w:sz="0" w:space="0" w:color="auto"/>
      </w:pBdr>
      <w:tabs>
        <w:tab w:val="clear" w:pos="900"/>
        <w:tab w:val="clear" w:pos="8460"/>
        <w:tab w:val="left" w:pos="1276"/>
        <w:tab w:val="center" w:pos="4788"/>
        <w:tab w:val="right" w:pos="9576"/>
      </w:tabs>
      <w:spacing w:after="0"/>
      <w:rPr>
        <w:rFonts w:cs="Arial"/>
        <w:b w:val="0"/>
        <w:szCs w:val="18"/>
      </w:rPr>
    </w:pPr>
    <w:r>
      <w:fldChar w:fldCharType="begin"/>
    </w:r>
    <w:r>
      <w:instrText xml:space="preserve"> DOCPROPERTY  "Version date"  \* MERGEFORMAT </w:instrText>
    </w:r>
    <w:r>
      <w:fldChar w:fldCharType="separate"/>
    </w:r>
    <w:r w:rsidR="00B83575" w:rsidRPr="007B787B">
      <w:rPr>
        <w:rFonts w:cs="Arial"/>
        <w:b w:val="0"/>
        <w:szCs w:val="18"/>
      </w:rPr>
      <w:t>17 Mar 2016</w:t>
    </w:r>
    <w:r>
      <w:rPr>
        <w:rFonts w:cs="Arial"/>
        <w:b w:val="0"/>
        <w:szCs w:val="18"/>
      </w:rPr>
      <w:fldChar w:fldCharType="end"/>
    </w:r>
    <w:r w:rsidR="00B83575" w:rsidRPr="0013624A">
      <w:rPr>
        <w:rFonts w:cs="Arial"/>
        <w:sz w:val="22"/>
        <w:szCs w:val="22"/>
      </w:rPr>
      <w:tab/>
    </w:r>
    <w:r w:rsidR="00B83575" w:rsidRPr="0013624A">
      <w:rPr>
        <w:rFonts w:cs="Arial"/>
        <w:b w:val="0"/>
        <w:szCs w:val="18"/>
      </w:rPr>
      <w:tab/>
    </w:r>
    <w:r w:rsidR="00B83575">
      <w:rPr>
        <w:rFonts w:cs="Arial"/>
        <w:b w:val="0"/>
        <w:szCs w:val="18"/>
      </w:rPr>
      <w:tab/>
    </w:r>
    <w:r w:rsidR="00B83575" w:rsidRPr="0013624A">
      <w:rPr>
        <w:rFonts w:cs="Arial"/>
        <w:b w:val="0"/>
        <w:szCs w:val="18"/>
      </w:rPr>
      <w:t xml:space="preserve">Page </w:t>
    </w:r>
    <w:r w:rsidR="00B83575" w:rsidRPr="0013624A">
      <w:rPr>
        <w:rStyle w:val="PageNumber"/>
        <w:rFonts w:cs="Arial"/>
        <w:b w:val="0"/>
        <w:szCs w:val="18"/>
      </w:rPr>
      <w:fldChar w:fldCharType="begin"/>
    </w:r>
    <w:r w:rsidR="00B83575" w:rsidRPr="0013624A">
      <w:rPr>
        <w:rStyle w:val="PageNumber"/>
        <w:rFonts w:cs="Arial"/>
        <w:b w:val="0"/>
        <w:szCs w:val="18"/>
      </w:rPr>
      <w:instrText xml:space="preserve"> PAGE </w:instrText>
    </w:r>
    <w:r w:rsidR="00B83575" w:rsidRPr="0013624A">
      <w:rPr>
        <w:rStyle w:val="PageNumber"/>
        <w:rFonts w:cs="Arial"/>
        <w:b w:val="0"/>
        <w:szCs w:val="18"/>
      </w:rPr>
      <w:fldChar w:fldCharType="separate"/>
    </w:r>
    <w:r>
      <w:rPr>
        <w:rStyle w:val="PageNumber"/>
        <w:rFonts w:cs="Arial"/>
        <w:b w:val="0"/>
        <w:noProof/>
        <w:szCs w:val="18"/>
      </w:rPr>
      <w:t>3</w:t>
    </w:r>
    <w:r w:rsidR="00B83575" w:rsidRPr="0013624A">
      <w:rPr>
        <w:rStyle w:val="PageNumber"/>
        <w:rFonts w:cs="Arial"/>
        <w:b w:val="0"/>
        <w:szCs w:val="18"/>
      </w:rPr>
      <w:fldChar w:fldCharType="end"/>
    </w:r>
    <w:r w:rsidR="00B83575" w:rsidRPr="0013624A">
      <w:rPr>
        <w:rStyle w:val="PageNumber"/>
        <w:rFonts w:cs="Arial"/>
        <w:b w:val="0"/>
        <w:szCs w:val="18"/>
      </w:rPr>
      <w:t xml:space="preserve"> of </w:t>
    </w:r>
    <w:r w:rsidR="00B83575" w:rsidRPr="0013624A">
      <w:rPr>
        <w:rStyle w:val="PageNumber"/>
        <w:rFonts w:cs="Arial"/>
        <w:b w:val="0"/>
        <w:szCs w:val="18"/>
      </w:rPr>
      <w:fldChar w:fldCharType="begin"/>
    </w:r>
    <w:r w:rsidR="00B83575" w:rsidRPr="0013624A">
      <w:rPr>
        <w:rStyle w:val="PageNumber"/>
        <w:rFonts w:cs="Arial"/>
        <w:b w:val="0"/>
        <w:szCs w:val="18"/>
      </w:rPr>
      <w:instrText xml:space="preserve"> NUMPAGES </w:instrText>
    </w:r>
    <w:r w:rsidR="00B83575" w:rsidRPr="0013624A">
      <w:rPr>
        <w:rStyle w:val="PageNumber"/>
        <w:rFonts w:cs="Arial"/>
        <w:b w:val="0"/>
        <w:szCs w:val="18"/>
      </w:rPr>
      <w:fldChar w:fldCharType="separate"/>
    </w:r>
    <w:r>
      <w:rPr>
        <w:rStyle w:val="PageNumber"/>
        <w:rFonts w:cs="Arial"/>
        <w:b w:val="0"/>
        <w:noProof/>
        <w:szCs w:val="18"/>
      </w:rPr>
      <w:t>17</w:t>
    </w:r>
    <w:r w:rsidR="00B83575" w:rsidRPr="0013624A">
      <w:rPr>
        <w:rStyle w:val="PageNumber"/>
        <w:rFonts w:cs="Arial"/>
        <w:b w:val="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75" w:rsidRDefault="00B83575">
      <w:r>
        <w:separator/>
      </w:r>
    </w:p>
  </w:footnote>
  <w:footnote w:type="continuationSeparator" w:id="0">
    <w:p w:rsidR="00B83575" w:rsidRDefault="00B8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75" w:rsidRDefault="00D2608E" w:rsidP="00140EC1">
    <w:pPr>
      <w:pStyle w:val="Header"/>
      <w:pBdr>
        <w:bottom w:val="none" w:sz="0" w:space="0" w:color="auto"/>
      </w:pBdr>
      <w:tabs>
        <w:tab w:val="right" w:pos="9000"/>
      </w:tabs>
      <w:jc w:val="center"/>
      <w:rPr>
        <w:caps/>
        <w:sz w:val="22"/>
        <w:szCs w:val="22"/>
      </w:rPr>
    </w:pPr>
    <w:r>
      <w:rPr>
        <w:noProof/>
      </w:rPr>
      <w:pict>
        <v:rect id="Rectangle 1" o:spid="_x0000_s2049" style="position:absolute;left:0;text-align:left;margin-left:-56.25pt;margin-top:-41.9pt;width:22.7pt;height:851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" fillcolor="#8f23b3" stroked="f" strokecolor="#8f23b3"/>
      </w:pict>
    </w:r>
    <w:r>
      <w:fldChar w:fldCharType="begin"/>
    </w:r>
    <w:r>
      <w:instrText xml:space="preserve"> DOCPROPERTY  "Security Classification"  \* MERGEFORMAT </w:instrText>
    </w:r>
    <w:r>
      <w:fldChar w:fldCharType="separate"/>
    </w:r>
    <w:r w:rsidR="00B83575" w:rsidRPr="009175B9">
      <w:rPr>
        <w:caps/>
        <w:sz w:val="22"/>
        <w:szCs w:val="22"/>
      </w:rPr>
      <w:t>OFFICIAL</w:t>
    </w:r>
    <w:r>
      <w:rPr>
        <w:caps/>
        <w:sz w:val="22"/>
        <w:szCs w:val="22"/>
      </w:rPr>
      <w:fldChar w:fldCharType="end"/>
    </w:r>
  </w:p>
  <w:p w:rsidR="00B83575" w:rsidRDefault="00B83575" w:rsidP="00140EC1">
    <w:pPr>
      <w:pStyle w:val="Header"/>
      <w:pBdr>
        <w:bottom w:val="none" w:sz="0" w:space="0" w:color="auto"/>
      </w:pBdr>
      <w:tabs>
        <w:tab w:val="clear" w:pos="5812"/>
        <w:tab w:val="clear" w:pos="7371"/>
        <w:tab w:val="right" w:pos="9576"/>
      </w:tabs>
      <w:rPr>
        <w:b w:val="0"/>
        <w:szCs w:val="18"/>
      </w:rPr>
    </w:pPr>
    <w:r>
      <w:rPr>
        <w:rFonts w:ascii="Franklin Gothic Medium" w:hAnsi="Franklin Gothic Medium"/>
        <w:b w:val="0"/>
        <w:sz w:val="56"/>
        <w:szCs w:val="56"/>
      </w:rPr>
      <w:tab/>
    </w:r>
  </w:p>
  <w:p w:rsidR="00B83575" w:rsidRDefault="00D2608E" w:rsidP="00140EC1">
    <w:pPr>
      <w:pStyle w:val="Header"/>
      <w:pBdr>
        <w:bottom w:val="none" w:sz="0" w:space="0" w:color="auto"/>
      </w:pBdr>
      <w:tabs>
        <w:tab w:val="clear" w:pos="5812"/>
        <w:tab w:val="clear" w:pos="7371"/>
        <w:tab w:val="left" w:pos="284"/>
        <w:tab w:val="right" w:pos="9576"/>
      </w:tabs>
      <w:rPr>
        <w:b w:val="0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2.5pt;margin-top:-46.8pt;width:159.2pt;height:93.65pt;z-index:-251657728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B83575" w:rsidRPr="00F03F8C" w:rsidRDefault="00B83575" w:rsidP="00A13392">
    <w:pPr>
      <w:pStyle w:val="Header"/>
      <w:pBdr>
        <w:bottom w:val="none" w:sz="0" w:space="0" w:color="auto"/>
      </w:pBdr>
      <w:tabs>
        <w:tab w:val="clear" w:pos="5812"/>
        <w:tab w:val="clear" w:pos="7371"/>
        <w:tab w:val="left" w:pos="284"/>
        <w:tab w:val="right" w:pos="9576"/>
      </w:tabs>
      <w:jc w:val="right"/>
      <w:rPr>
        <w:b w:val="0"/>
        <w:szCs w:val="18"/>
      </w:rPr>
    </w:pPr>
  </w:p>
  <w:p w:rsidR="00B83575" w:rsidRDefault="00B83575" w:rsidP="00612207">
    <w:pPr>
      <w:pStyle w:val="Header"/>
      <w:pBdr>
        <w:bottom w:val="none" w:sz="0" w:space="0" w:color="auto"/>
      </w:pBdr>
      <w:tabs>
        <w:tab w:val="clear" w:pos="7371"/>
        <w:tab w:val="right" w:pos="94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75" w:rsidRPr="00E70853" w:rsidRDefault="00D2608E" w:rsidP="00140EC1">
    <w:pPr>
      <w:pStyle w:val="Header"/>
      <w:pBdr>
        <w:bottom w:val="none" w:sz="0" w:space="0" w:color="auto"/>
      </w:pBdr>
      <w:tabs>
        <w:tab w:val="clear" w:pos="7371"/>
        <w:tab w:val="left" w:pos="2268"/>
        <w:tab w:val="left" w:pos="7938"/>
        <w:tab w:val="right" w:pos="9405"/>
      </w:tabs>
      <w:jc w:val="center"/>
      <w:rPr>
        <w:sz w:val="22"/>
        <w:szCs w:val="22"/>
      </w:rPr>
    </w:pPr>
    <w:r>
      <w:rPr>
        <w:noProof/>
      </w:rPr>
      <w:pict>
        <v:rect id="_x0000_s2051" style="position:absolute;left:0;text-align:left;margin-left:-56.25pt;margin-top:-41.9pt;width:22.7pt;height:851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" fillcolor="#8f23b3" stroked="f" strokecolor="#8f23b3"/>
      </w:pict>
    </w:r>
    <w:r>
      <w:fldChar w:fldCharType="begin"/>
    </w:r>
    <w:r>
      <w:instrText xml:space="preserve"> DOCPROPERTY  "Security Classification"  \* MERGEFORMAT </w:instrText>
    </w:r>
    <w:r>
      <w:fldChar w:fldCharType="separate"/>
    </w:r>
    <w:r w:rsidR="00B83575" w:rsidRPr="009175B9">
      <w:rPr>
        <w:sz w:val="22"/>
        <w:szCs w:val="22"/>
      </w:rPr>
      <w:t>OFFICIAL</w:t>
    </w:r>
    <w:r>
      <w:rPr>
        <w:sz w:val="22"/>
        <w:szCs w:val="22"/>
      </w:rPr>
      <w:fldChar w:fldCharType="end"/>
    </w:r>
  </w:p>
  <w:p w:rsidR="00B83575" w:rsidRPr="00F03F8C" w:rsidRDefault="00B83575" w:rsidP="00140EC1">
    <w:pPr>
      <w:pStyle w:val="Header"/>
      <w:pBdr>
        <w:bottom w:val="thinThickSmallGap" w:sz="12" w:space="1" w:color="auto"/>
      </w:pBdr>
      <w:tabs>
        <w:tab w:val="clear" w:pos="5812"/>
        <w:tab w:val="clear" w:pos="7371"/>
        <w:tab w:val="left" w:pos="2268"/>
        <w:tab w:val="right" w:pos="9576"/>
      </w:tabs>
      <w:rPr>
        <w:b w:val="0"/>
        <w:szCs w:val="18"/>
      </w:rPr>
    </w:pPr>
    <w:r>
      <w:rPr>
        <w:b w:val="0"/>
        <w:szCs w:val="18"/>
      </w:rPr>
      <w:tab/>
    </w:r>
    <w:r>
      <w:rPr>
        <w:b w:val="0"/>
        <w:szCs w:val="18"/>
      </w:rPr>
      <w:tab/>
    </w:r>
  </w:p>
  <w:p w:rsidR="00B83575" w:rsidRPr="00794019" w:rsidRDefault="00B83575" w:rsidP="0079401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939"/>
    <w:multiLevelType w:val="hybridMultilevel"/>
    <w:tmpl w:val="0B7CE2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6E791A"/>
    <w:multiLevelType w:val="hybridMultilevel"/>
    <w:tmpl w:val="33AA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C97"/>
    <w:multiLevelType w:val="hybridMultilevel"/>
    <w:tmpl w:val="4ECE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3A2"/>
    <w:multiLevelType w:val="hybridMultilevel"/>
    <w:tmpl w:val="A0CC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4554"/>
    <w:multiLevelType w:val="hybridMultilevel"/>
    <w:tmpl w:val="EDC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33A1"/>
    <w:multiLevelType w:val="hybridMultilevel"/>
    <w:tmpl w:val="E118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2E41"/>
    <w:multiLevelType w:val="hybridMultilevel"/>
    <w:tmpl w:val="410A8CC6"/>
    <w:lvl w:ilvl="0" w:tplc="2C26114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63DB9"/>
    <w:multiLevelType w:val="hybridMultilevel"/>
    <w:tmpl w:val="667A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E5510"/>
    <w:multiLevelType w:val="hybridMultilevel"/>
    <w:tmpl w:val="206A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D0141"/>
    <w:multiLevelType w:val="hybridMultilevel"/>
    <w:tmpl w:val="A5F8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A6375"/>
    <w:multiLevelType w:val="hybridMultilevel"/>
    <w:tmpl w:val="B0A4FA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CC12732"/>
    <w:multiLevelType w:val="singleLevel"/>
    <w:tmpl w:val="DA4E5A66"/>
    <w:lvl w:ilvl="0">
      <w:start w:val="1"/>
      <w:numFmt w:val="bullet"/>
      <w:pStyle w:val="End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2">
    <w:nsid w:val="2CC946D2"/>
    <w:multiLevelType w:val="hybridMultilevel"/>
    <w:tmpl w:val="53CC26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442E4"/>
    <w:multiLevelType w:val="hybridMultilevel"/>
    <w:tmpl w:val="E714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F7418"/>
    <w:multiLevelType w:val="hybridMultilevel"/>
    <w:tmpl w:val="FA4E03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6CB56DF"/>
    <w:multiLevelType w:val="hybridMultilevel"/>
    <w:tmpl w:val="DA2C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16C23"/>
    <w:multiLevelType w:val="hybridMultilevel"/>
    <w:tmpl w:val="7BAE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54B29"/>
    <w:multiLevelType w:val="hybridMultilevel"/>
    <w:tmpl w:val="567E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93D3A"/>
    <w:multiLevelType w:val="hybridMultilevel"/>
    <w:tmpl w:val="1CE4B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E0399"/>
    <w:multiLevelType w:val="hybridMultilevel"/>
    <w:tmpl w:val="86A4B1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001694"/>
    <w:multiLevelType w:val="hybridMultilevel"/>
    <w:tmpl w:val="C946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F7ADF"/>
    <w:multiLevelType w:val="hybridMultilevel"/>
    <w:tmpl w:val="FCC4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14938"/>
    <w:multiLevelType w:val="hybridMultilevel"/>
    <w:tmpl w:val="4864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41CE4"/>
    <w:multiLevelType w:val="hybridMultilevel"/>
    <w:tmpl w:val="2CF8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C2DA9"/>
    <w:multiLevelType w:val="hybridMultilevel"/>
    <w:tmpl w:val="B516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72E10"/>
    <w:multiLevelType w:val="hybridMultilevel"/>
    <w:tmpl w:val="9EA8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1496D"/>
    <w:multiLevelType w:val="singleLevel"/>
    <w:tmpl w:val="640825FA"/>
    <w:lvl w:ilvl="0">
      <w:start w:val="1"/>
      <w:numFmt w:val="bullet"/>
      <w:pStyle w:val="L3List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16"/>
      </w:rPr>
    </w:lvl>
  </w:abstractNum>
  <w:abstractNum w:abstractNumId="27">
    <w:nsid w:val="520961E7"/>
    <w:multiLevelType w:val="hybridMultilevel"/>
    <w:tmpl w:val="5810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A60D4"/>
    <w:multiLevelType w:val="hybridMultilevel"/>
    <w:tmpl w:val="4678C7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3AD6856"/>
    <w:multiLevelType w:val="hybridMultilevel"/>
    <w:tmpl w:val="E7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D437A"/>
    <w:multiLevelType w:val="hybridMultilevel"/>
    <w:tmpl w:val="0562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B4B55"/>
    <w:multiLevelType w:val="hybridMultilevel"/>
    <w:tmpl w:val="99725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D56154"/>
    <w:multiLevelType w:val="hybridMultilevel"/>
    <w:tmpl w:val="0552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E6994"/>
    <w:multiLevelType w:val="hybridMultilevel"/>
    <w:tmpl w:val="D50A6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F314AA"/>
    <w:multiLevelType w:val="hybridMultilevel"/>
    <w:tmpl w:val="FFA0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12DF3"/>
    <w:multiLevelType w:val="hybridMultilevel"/>
    <w:tmpl w:val="1654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07A55"/>
    <w:multiLevelType w:val="hybridMultilevel"/>
    <w:tmpl w:val="D4EC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9797A"/>
    <w:multiLevelType w:val="hybridMultilevel"/>
    <w:tmpl w:val="275A223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4491F1E"/>
    <w:multiLevelType w:val="hybridMultilevel"/>
    <w:tmpl w:val="E0A2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9616A"/>
    <w:multiLevelType w:val="hybridMultilevel"/>
    <w:tmpl w:val="CDAA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11286"/>
    <w:multiLevelType w:val="singleLevel"/>
    <w:tmpl w:val="0AAA9C74"/>
    <w:lvl w:ilvl="0">
      <w:start w:val="1"/>
      <w:numFmt w:val="lowerRoman"/>
      <w:pStyle w:val="ListBulletRoman"/>
      <w:lvlText w:val="(%1)"/>
      <w:lvlJc w:val="left"/>
      <w:pPr>
        <w:tabs>
          <w:tab w:val="num" w:pos="531"/>
        </w:tabs>
        <w:ind w:left="531" w:hanging="531"/>
      </w:pPr>
      <w:rPr>
        <w:rFonts w:cs="Times New Roman" w:hint="default"/>
        <w:sz w:val="22"/>
        <w:szCs w:val="22"/>
      </w:rPr>
    </w:lvl>
  </w:abstractNum>
  <w:abstractNum w:abstractNumId="41">
    <w:nsid w:val="690947C5"/>
    <w:multiLevelType w:val="hybridMultilevel"/>
    <w:tmpl w:val="2794C8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92F7722"/>
    <w:multiLevelType w:val="hybridMultilevel"/>
    <w:tmpl w:val="510A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85754"/>
    <w:multiLevelType w:val="hybridMultilevel"/>
    <w:tmpl w:val="FC4A7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3843BF"/>
    <w:multiLevelType w:val="hybridMultilevel"/>
    <w:tmpl w:val="8320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4B3513"/>
    <w:multiLevelType w:val="singleLevel"/>
    <w:tmpl w:val="7A7075C6"/>
    <w:lvl w:ilvl="0">
      <w:start w:val="1"/>
      <w:numFmt w:val="bullet"/>
      <w:pStyle w:val="I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>
    <w:nsid w:val="6E021522"/>
    <w:multiLevelType w:val="hybridMultilevel"/>
    <w:tmpl w:val="C0C2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061EB5"/>
    <w:multiLevelType w:val="hybridMultilevel"/>
    <w:tmpl w:val="55AC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965891"/>
    <w:multiLevelType w:val="hybridMultilevel"/>
    <w:tmpl w:val="0AD6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F7497D"/>
    <w:multiLevelType w:val="hybridMultilevel"/>
    <w:tmpl w:val="19D0C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301B9D"/>
    <w:multiLevelType w:val="hybridMultilevel"/>
    <w:tmpl w:val="1CEE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3A1A75"/>
    <w:multiLevelType w:val="hybridMultilevel"/>
    <w:tmpl w:val="3E4E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2F6ABF"/>
    <w:multiLevelType w:val="hybridMultilevel"/>
    <w:tmpl w:val="D12E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8E02CE"/>
    <w:multiLevelType w:val="multilevel"/>
    <w:tmpl w:val="BE30DBCE"/>
    <w:lvl w:ilvl="0">
      <w:start w:val="1"/>
      <w:numFmt w:val="decimal"/>
      <w:pStyle w:val="Heading1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16"/>
        </w:tabs>
        <w:ind w:left="3556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4">
    <w:nsid w:val="7F0F47A3"/>
    <w:multiLevelType w:val="hybridMultilevel"/>
    <w:tmpl w:val="DFA4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5"/>
  </w:num>
  <w:num w:numId="3">
    <w:abstractNumId w:val="26"/>
  </w:num>
  <w:num w:numId="4">
    <w:abstractNumId w:val="40"/>
  </w:num>
  <w:num w:numId="5">
    <w:abstractNumId w:val="53"/>
  </w:num>
  <w:num w:numId="6">
    <w:abstractNumId w:val="6"/>
  </w:num>
  <w:num w:numId="7">
    <w:abstractNumId w:val="23"/>
  </w:num>
  <w:num w:numId="8">
    <w:abstractNumId w:val="15"/>
  </w:num>
  <w:num w:numId="9">
    <w:abstractNumId w:val="25"/>
  </w:num>
  <w:num w:numId="10">
    <w:abstractNumId w:val="19"/>
  </w:num>
  <w:num w:numId="11">
    <w:abstractNumId w:val="49"/>
  </w:num>
  <w:num w:numId="12">
    <w:abstractNumId w:val="12"/>
  </w:num>
  <w:num w:numId="13">
    <w:abstractNumId w:val="33"/>
  </w:num>
  <w:num w:numId="14">
    <w:abstractNumId w:val="51"/>
  </w:num>
  <w:num w:numId="15">
    <w:abstractNumId w:val="41"/>
  </w:num>
  <w:num w:numId="16">
    <w:abstractNumId w:val="44"/>
  </w:num>
  <w:num w:numId="17">
    <w:abstractNumId w:val="9"/>
  </w:num>
  <w:num w:numId="18">
    <w:abstractNumId w:val="3"/>
  </w:num>
  <w:num w:numId="19">
    <w:abstractNumId w:val="34"/>
  </w:num>
  <w:num w:numId="20">
    <w:abstractNumId w:val="50"/>
  </w:num>
  <w:num w:numId="21">
    <w:abstractNumId w:val="8"/>
  </w:num>
  <w:num w:numId="22">
    <w:abstractNumId w:val="1"/>
  </w:num>
  <w:num w:numId="23">
    <w:abstractNumId w:val="38"/>
  </w:num>
  <w:num w:numId="24">
    <w:abstractNumId w:val="21"/>
  </w:num>
  <w:num w:numId="25">
    <w:abstractNumId w:val="47"/>
  </w:num>
  <w:num w:numId="26">
    <w:abstractNumId w:val="42"/>
  </w:num>
  <w:num w:numId="27">
    <w:abstractNumId w:val="31"/>
  </w:num>
  <w:num w:numId="28">
    <w:abstractNumId w:val="43"/>
  </w:num>
  <w:num w:numId="29">
    <w:abstractNumId w:val="17"/>
  </w:num>
  <w:num w:numId="30">
    <w:abstractNumId w:val="28"/>
  </w:num>
  <w:num w:numId="31">
    <w:abstractNumId w:val="14"/>
  </w:num>
  <w:num w:numId="32">
    <w:abstractNumId w:val="18"/>
  </w:num>
  <w:num w:numId="33">
    <w:abstractNumId w:val="27"/>
  </w:num>
  <w:num w:numId="34">
    <w:abstractNumId w:val="4"/>
  </w:num>
  <w:num w:numId="35">
    <w:abstractNumId w:val="22"/>
  </w:num>
  <w:num w:numId="36">
    <w:abstractNumId w:val="7"/>
  </w:num>
  <w:num w:numId="37">
    <w:abstractNumId w:val="36"/>
  </w:num>
  <w:num w:numId="38">
    <w:abstractNumId w:val="35"/>
  </w:num>
  <w:num w:numId="39">
    <w:abstractNumId w:val="29"/>
  </w:num>
  <w:num w:numId="40">
    <w:abstractNumId w:val="52"/>
  </w:num>
  <w:num w:numId="41">
    <w:abstractNumId w:val="48"/>
  </w:num>
  <w:num w:numId="42">
    <w:abstractNumId w:val="2"/>
  </w:num>
  <w:num w:numId="43">
    <w:abstractNumId w:val="46"/>
  </w:num>
  <w:num w:numId="44">
    <w:abstractNumId w:val="16"/>
  </w:num>
  <w:num w:numId="45">
    <w:abstractNumId w:val="37"/>
  </w:num>
  <w:num w:numId="46">
    <w:abstractNumId w:val="0"/>
  </w:num>
  <w:num w:numId="47">
    <w:abstractNumId w:val="54"/>
  </w:num>
  <w:num w:numId="48">
    <w:abstractNumId w:val="39"/>
  </w:num>
  <w:num w:numId="49">
    <w:abstractNumId w:val="32"/>
  </w:num>
  <w:num w:numId="50">
    <w:abstractNumId w:val="13"/>
  </w:num>
  <w:num w:numId="51">
    <w:abstractNumId w:val="20"/>
  </w:num>
  <w:num w:numId="52">
    <w:abstractNumId w:val="30"/>
  </w:num>
  <w:num w:numId="53">
    <w:abstractNumId w:val="24"/>
  </w:num>
  <w:num w:numId="54">
    <w:abstractNumId w:val="5"/>
  </w:num>
  <w:num w:numId="5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73"/>
    <w:rsid w:val="0000278B"/>
    <w:rsid w:val="00010DF6"/>
    <w:rsid w:val="0001410E"/>
    <w:rsid w:val="000149D1"/>
    <w:rsid w:val="00015E91"/>
    <w:rsid w:val="000212DC"/>
    <w:rsid w:val="000229F5"/>
    <w:rsid w:val="00023C03"/>
    <w:rsid w:val="0002494A"/>
    <w:rsid w:val="000252A6"/>
    <w:rsid w:val="00025B63"/>
    <w:rsid w:val="00027470"/>
    <w:rsid w:val="000315B3"/>
    <w:rsid w:val="0003284A"/>
    <w:rsid w:val="0003773B"/>
    <w:rsid w:val="00040DA2"/>
    <w:rsid w:val="00043764"/>
    <w:rsid w:val="000448BB"/>
    <w:rsid w:val="000549BE"/>
    <w:rsid w:val="000676C0"/>
    <w:rsid w:val="00067A93"/>
    <w:rsid w:val="00067F81"/>
    <w:rsid w:val="00074D31"/>
    <w:rsid w:val="00075C52"/>
    <w:rsid w:val="0007643B"/>
    <w:rsid w:val="000819DF"/>
    <w:rsid w:val="000821F5"/>
    <w:rsid w:val="00083533"/>
    <w:rsid w:val="000902F4"/>
    <w:rsid w:val="00093207"/>
    <w:rsid w:val="0009336D"/>
    <w:rsid w:val="00094382"/>
    <w:rsid w:val="0009634B"/>
    <w:rsid w:val="00096EE6"/>
    <w:rsid w:val="000979F1"/>
    <w:rsid w:val="000A15C6"/>
    <w:rsid w:val="000A20CD"/>
    <w:rsid w:val="000B4B0A"/>
    <w:rsid w:val="000B6B46"/>
    <w:rsid w:val="000C042F"/>
    <w:rsid w:val="000C5A6C"/>
    <w:rsid w:val="000D0701"/>
    <w:rsid w:val="000D0A84"/>
    <w:rsid w:val="000E788B"/>
    <w:rsid w:val="000F1885"/>
    <w:rsid w:val="000F2B2A"/>
    <w:rsid w:val="000F3176"/>
    <w:rsid w:val="000F403D"/>
    <w:rsid w:val="000F504E"/>
    <w:rsid w:val="00102136"/>
    <w:rsid w:val="00110EAA"/>
    <w:rsid w:val="001231CE"/>
    <w:rsid w:val="0013624A"/>
    <w:rsid w:val="00136839"/>
    <w:rsid w:val="00140EC1"/>
    <w:rsid w:val="00146571"/>
    <w:rsid w:val="0016083D"/>
    <w:rsid w:val="00165A4E"/>
    <w:rsid w:val="0017313C"/>
    <w:rsid w:val="00173D02"/>
    <w:rsid w:val="001754A4"/>
    <w:rsid w:val="00177901"/>
    <w:rsid w:val="00184F1B"/>
    <w:rsid w:val="001915A0"/>
    <w:rsid w:val="00194C65"/>
    <w:rsid w:val="00194E7D"/>
    <w:rsid w:val="001A03DF"/>
    <w:rsid w:val="001A32F3"/>
    <w:rsid w:val="001A33DB"/>
    <w:rsid w:val="001B0DBF"/>
    <w:rsid w:val="001B545E"/>
    <w:rsid w:val="001B6634"/>
    <w:rsid w:val="001C2E1C"/>
    <w:rsid w:val="001D1A42"/>
    <w:rsid w:val="001D2A2B"/>
    <w:rsid w:val="001D3F2A"/>
    <w:rsid w:val="001D4887"/>
    <w:rsid w:val="001E6E09"/>
    <w:rsid w:val="00202F04"/>
    <w:rsid w:val="00205954"/>
    <w:rsid w:val="00210381"/>
    <w:rsid w:val="00211948"/>
    <w:rsid w:val="00212788"/>
    <w:rsid w:val="00222B36"/>
    <w:rsid w:val="00225BBD"/>
    <w:rsid w:val="00227646"/>
    <w:rsid w:val="0022773B"/>
    <w:rsid w:val="002300B6"/>
    <w:rsid w:val="00232F15"/>
    <w:rsid w:val="00234E35"/>
    <w:rsid w:val="002358B5"/>
    <w:rsid w:val="00235A00"/>
    <w:rsid w:val="00236D45"/>
    <w:rsid w:val="00240424"/>
    <w:rsid w:val="00241346"/>
    <w:rsid w:val="00241FEE"/>
    <w:rsid w:val="00242634"/>
    <w:rsid w:val="00244B91"/>
    <w:rsid w:val="00246D5E"/>
    <w:rsid w:val="00254D5C"/>
    <w:rsid w:val="00260667"/>
    <w:rsid w:val="0026104B"/>
    <w:rsid w:val="002730C0"/>
    <w:rsid w:val="0027486D"/>
    <w:rsid w:val="00275488"/>
    <w:rsid w:val="0027695A"/>
    <w:rsid w:val="00285E39"/>
    <w:rsid w:val="0029194C"/>
    <w:rsid w:val="00291D44"/>
    <w:rsid w:val="00292B40"/>
    <w:rsid w:val="002976F7"/>
    <w:rsid w:val="002A11F6"/>
    <w:rsid w:val="002A1957"/>
    <w:rsid w:val="002B076A"/>
    <w:rsid w:val="002B0B5C"/>
    <w:rsid w:val="002C54F2"/>
    <w:rsid w:val="002C6A35"/>
    <w:rsid w:val="002D232F"/>
    <w:rsid w:val="002D5181"/>
    <w:rsid w:val="002E162E"/>
    <w:rsid w:val="002E4CBA"/>
    <w:rsid w:val="002E57B0"/>
    <w:rsid w:val="002F396F"/>
    <w:rsid w:val="002F5061"/>
    <w:rsid w:val="003020F9"/>
    <w:rsid w:val="00305950"/>
    <w:rsid w:val="00312041"/>
    <w:rsid w:val="00313862"/>
    <w:rsid w:val="003151D3"/>
    <w:rsid w:val="00317B8F"/>
    <w:rsid w:val="00326C6E"/>
    <w:rsid w:val="003316D1"/>
    <w:rsid w:val="00340827"/>
    <w:rsid w:val="00340DFC"/>
    <w:rsid w:val="00347B3D"/>
    <w:rsid w:val="00371E08"/>
    <w:rsid w:val="00372CCE"/>
    <w:rsid w:val="00374DC1"/>
    <w:rsid w:val="00375015"/>
    <w:rsid w:val="003852A7"/>
    <w:rsid w:val="00386553"/>
    <w:rsid w:val="00390683"/>
    <w:rsid w:val="00395EEF"/>
    <w:rsid w:val="00397EEB"/>
    <w:rsid w:val="003A42A1"/>
    <w:rsid w:val="003A4635"/>
    <w:rsid w:val="003A6BE8"/>
    <w:rsid w:val="003A7454"/>
    <w:rsid w:val="003A7B73"/>
    <w:rsid w:val="003B04A4"/>
    <w:rsid w:val="003B118C"/>
    <w:rsid w:val="003B28D7"/>
    <w:rsid w:val="003B2EE8"/>
    <w:rsid w:val="003B415B"/>
    <w:rsid w:val="003C03C6"/>
    <w:rsid w:val="003C4EB0"/>
    <w:rsid w:val="003C759F"/>
    <w:rsid w:val="003D0DF9"/>
    <w:rsid w:val="003D3EE0"/>
    <w:rsid w:val="003D40A3"/>
    <w:rsid w:val="003D695B"/>
    <w:rsid w:val="003D718B"/>
    <w:rsid w:val="003E18DB"/>
    <w:rsid w:val="003E2A55"/>
    <w:rsid w:val="003E35C9"/>
    <w:rsid w:val="003E3A9E"/>
    <w:rsid w:val="003E3E6D"/>
    <w:rsid w:val="003E4972"/>
    <w:rsid w:val="003F0A27"/>
    <w:rsid w:val="0040567C"/>
    <w:rsid w:val="00406292"/>
    <w:rsid w:val="004067EB"/>
    <w:rsid w:val="00406EA9"/>
    <w:rsid w:val="00407360"/>
    <w:rsid w:val="00411163"/>
    <w:rsid w:val="0041443B"/>
    <w:rsid w:val="00414EF6"/>
    <w:rsid w:val="004210BD"/>
    <w:rsid w:val="004234DA"/>
    <w:rsid w:val="00423C63"/>
    <w:rsid w:val="00424572"/>
    <w:rsid w:val="00425499"/>
    <w:rsid w:val="004305E2"/>
    <w:rsid w:val="00431D1B"/>
    <w:rsid w:val="00433419"/>
    <w:rsid w:val="004400D5"/>
    <w:rsid w:val="00443C45"/>
    <w:rsid w:val="00445E9B"/>
    <w:rsid w:val="004500C6"/>
    <w:rsid w:val="0046066B"/>
    <w:rsid w:val="004649B6"/>
    <w:rsid w:val="00464F84"/>
    <w:rsid w:val="00470AF8"/>
    <w:rsid w:val="00473D79"/>
    <w:rsid w:val="00474929"/>
    <w:rsid w:val="004760A5"/>
    <w:rsid w:val="00484E67"/>
    <w:rsid w:val="00487C0F"/>
    <w:rsid w:val="004903A3"/>
    <w:rsid w:val="00490A98"/>
    <w:rsid w:val="004912E8"/>
    <w:rsid w:val="00497343"/>
    <w:rsid w:val="004A73A1"/>
    <w:rsid w:val="004B1121"/>
    <w:rsid w:val="004B2C20"/>
    <w:rsid w:val="004B3C01"/>
    <w:rsid w:val="004B7D47"/>
    <w:rsid w:val="004B7EC4"/>
    <w:rsid w:val="004C3E5C"/>
    <w:rsid w:val="004C5302"/>
    <w:rsid w:val="004C5917"/>
    <w:rsid w:val="004C5A3A"/>
    <w:rsid w:val="004C7E59"/>
    <w:rsid w:val="004D6D9F"/>
    <w:rsid w:val="004E27C0"/>
    <w:rsid w:val="004E30C8"/>
    <w:rsid w:val="004F0F9D"/>
    <w:rsid w:val="004F287B"/>
    <w:rsid w:val="004F64DB"/>
    <w:rsid w:val="00502B63"/>
    <w:rsid w:val="00502CA9"/>
    <w:rsid w:val="00504A9B"/>
    <w:rsid w:val="0051383E"/>
    <w:rsid w:val="00514EB8"/>
    <w:rsid w:val="00524512"/>
    <w:rsid w:val="005247B5"/>
    <w:rsid w:val="005261AA"/>
    <w:rsid w:val="005301B4"/>
    <w:rsid w:val="0053119F"/>
    <w:rsid w:val="00535F20"/>
    <w:rsid w:val="00536E09"/>
    <w:rsid w:val="005428B1"/>
    <w:rsid w:val="00547755"/>
    <w:rsid w:val="00551331"/>
    <w:rsid w:val="00551416"/>
    <w:rsid w:val="00554E52"/>
    <w:rsid w:val="00554E61"/>
    <w:rsid w:val="0055522A"/>
    <w:rsid w:val="00557860"/>
    <w:rsid w:val="00561F46"/>
    <w:rsid w:val="00563F76"/>
    <w:rsid w:val="00566685"/>
    <w:rsid w:val="00572631"/>
    <w:rsid w:val="005763DF"/>
    <w:rsid w:val="00577A0F"/>
    <w:rsid w:val="00583BB1"/>
    <w:rsid w:val="005844C3"/>
    <w:rsid w:val="00590998"/>
    <w:rsid w:val="005A2F8F"/>
    <w:rsid w:val="005A462B"/>
    <w:rsid w:val="005B2E36"/>
    <w:rsid w:val="005B3682"/>
    <w:rsid w:val="005B47AA"/>
    <w:rsid w:val="005B4C10"/>
    <w:rsid w:val="005B71FF"/>
    <w:rsid w:val="005B7680"/>
    <w:rsid w:val="005C6CA6"/>
    <w:rsid w:val="005D085D"/>
    <w:rsid w:val="005D422A"/>
    <w:rsid w:val="005D4752"/>
    <w:rsid w:val="005D66B4"/>
    <w:rsid w:val="005E11BE"/>
    <w:rsid w:val="005E178B"/>
    <w:rsid w:val="005E2444"/>
    <w:rsid w:val="005E26B2"/>
    <w:rsid w:val="005E645B"/>
    <w:rsid w:val="005F2AA2"/>
    <w:rsid w:val="005F5CD0"/>
    <w:rsid w:val="00605FF8"/>
    <w:rsid w:val="006067E5"/>
    <w:rsid w:val="006073A4"/>
    <w:rsid w:val="0060794A"/>
    <w:rsid w:val="006110A3"/>
    <w:rsid w:val="00612207"/>
    <w:rsid w:val="00612391"/>
    <w:rsid w:val="006128BC"/>
    <w:rsid w:val="006204D5"/>
    <w:rsid w:val="00621B70"/>
    <w:rsid w:val="00622173"/>
    <w:rsid w:val="00622283"/>
    <w:rsid w:val="00627803"/>
    <w:rsid w:val="00630343"/>
    <w:rsid w:val="00633612"/>
    <w:rsid w:val="00640DF0"/>
    <w:rsid w:val="00642BDA"/>
    <w:rsid w:val="00643141"/>
    <w:rsid w:val="0064499A"/>
    <w:rsid w:val="0064508A"/>
    <w:rsid w:val="00646B68"/>
    <w:rsid w:val="00650A99"/>
    <w:rsid w:val="006519EE"/>
    <w:rsid w:val="00653A6A"/>
    <w:rsid w:val="0066361F"/>
    <w:rsid w:val="00667E53"/>
    <w:rsid w:val="0067254C"/>
    <w:rsid w:val="00676A32"/>
    <w:rsid w:val="006800E0"/>
    <w:rsid w:val="006832D6"/>
    <w:rsid w:val="00686F2A"/>
    <w:rsid w:val="00694C1D"/>
    <w:rsid w:val="006A5A1A"/>
    <w:rsid w:val="006A6F3D"/>
    <w:rsid w:val="006A7F05"/>
    <w:rsid w:val="006B5857"/>
    <w:rsid w:val="006B5B3D"/>
    <w:rsid w:val="006B6689"/>
    <w:rsid w:val="006C3CD1"/>
    <w:rsid w:val="006D0A63"/>
    <w:rsid w:val="006D0FDE"/>
    <w:rsid w:val="006D32AC"/>
    <w:rsid w:val="006D4D42"/>
    <w:rsid w:val="006D65B2"/>
    <w:rsid w:val="006D6E68"/>
    <w:rsid w:val="006E13A2"/>
    <w:rsid w:val="006E14FD"/>
    <w:rsid w:val="006E1908"/>
    <w:rsid w:val="006E1A12"/>
    <w:rsid w:val="006E5AED"/>
    <w:rsid w:val="006F18C8"/>
    <w:rsid w:val="00701AD2"/>
    <w:rsid w:val="00702B1D"/>
    <w:rsid w:val="0070322F"/>
    <w:rsid w:val="00704520"/>
    <w:rsid w:val="00705E75"/>
    <w:rsid w:val="00706104"/>
    <w:rsid w:val="0070641E"/>
    <w:rsid w:val="00711F48"/>
    <w:rsid w:val="00714C7C"/>
    <w:rsid w:val="00717E41"/>
    <w:rsid w:val="007216D7"/>
    <w:rsid w:val="007236B3"/>
    <w:rsid w:val="00724C9C"/>
    <w:rsid w:val="007325B4"/>
    <w:rsid w:val="007331DB"/>
    <w:rsid w:val="00735C08"/>
    <w:rsid w:val="00740841"/>
    <w:rsid w:val="00745C87"/>
    <w:rsid w:val="00751DA6"/>
    <w:rsid w:val="00753BD0"/>
    <w:rsid w:val="007555BD"/>
    <w:rsid w:val="00757EC4"/>
    <w:rsid w:val="00757FCF"/>
    <w:rsid w:val="00760B77"/>
    <w:rsid w:val="00760C97"/>
    <w:rsid w:val="0076792C"/>
    <w:rsid w:val="00767F15"/>
    <w:rsid w:val="00770496"/>
    <w:rsid w:val="007707BF"/>
    <w:rsid w:val="0077106D"/>
    <w:rsid w:val="00773027"/>
    <w:rsid w:val="00775D49"/>
    <w:rsid w:val="00776606"/>
    <w:rsid w:val="00776796"/>
    <w:rsid w:val="00784D64"/>
    <w:rsid w:val="00794019"/>
    <w:rsid w:val="00794208"/>
    <w:rsid w:val="007947B1"/>
    <w:rsid w:val="007A16A8"/>
    <w:rsid w:val="007A259F"/>
    <w:rsid w:val="007B0D40"/>
    <w:rsid w:val="007B6689"/>
    <w:rsid w:val="007B6A94"/>
    <w:rsid w:val="007B787B"/>
    <w:rsid w:val="007B79E0"/>
    <w:rsid w:val="007B7DE7"/>
    <w:rsid w:val="007C6193"/>
    <w:rsid w:val="007D0C83"/>
    <w:rsid w:val="007D1104"/>
    <w:rsid w:val="007D7C58"/>
    <w:rsid w:val="007E02A6"/>
    <w:rsid w:val="007E54FC"/>
    <w:rsid w:val="007E5DB5"/>
    <w:rsid w:val="007E627A"/>
    <w:rsid w:val="007E7420"/>
    <w:rsid w:val="007E7C51"/>
    <w:rsid w:val="007F1673"/>
    <w:rsid w:val="007F3A8A"/>
    <w:rsid w:val="007F613C"/>
    <w:rsid w:val="00803003"/>
    <w:rsid w:val="00803DE8"/>
    <w:rsid w:val="0080434A"/>
    <w:rsid w:val="008135A0"/>
    <w:rsid w:val="008147D6"/>
    <w:rsid w:val="008169ED"/>
    <w:rsid w:val="008204AD"/>
    <w:rsid w:val="00825D60"/>
    <w:rsid w:val="0082696C"/>
    <w:rsid w:val="00832684"/>
    <w:rsid w:val="00837F01"/>
    <w:rsid w:val="00840484"/>
    <w:rsid w:val="0084211D"/>
    <w:rsid w:val="00843AC0"/>
    <w:rsid w:val="008545A4"/>
    <w:rsid w:val="008637BF"/>
    <w:rsid w:val="00867953"/>
    <w:rsid w:val="00870AF0"/>
    <w:rsid w:val="008717A5"/>
    <w:rsid w:val="00872882"/>
    <w:rsid w:val="008735FB"/>
    <w:rsid w:val="00876A3A"/>
    <w:rsid w:val="00877D72"/>
    <w:rsid w:val="0088261B"/>
    <w:rsid w:val="00883FE5"/>
    <w:rsid w:val="00884FBA"/>
    <w:rsid w:val="0089289A"/>
    <w:rsid w:val="008A454F"/>
    <w:rsid w:val="008A6992"/>
    <w:rsid w:val="008B34AC"/>
    <w:rsid w:val="008C0255"/>
    <w:rsid w:val="008C1B43"/>
    <w:rsid w:val="008C591F"/>
    <w:rsid w:val="008C6D92"/>
    <w:rsid w:val="008D33B5"/>
    <w:rsid w:val="008D76AC"/>
    <w:rsid w:val="008E0272"/>
    <w:rsid w:val="008E06F7"/>
    <w:rsid w:val="008E7FA7"/>
    <w:rsid w:val="008F0F26"/>
    <w:rsid w:val="00903216"/>
    <w:rsid w:val="00905BA6"/>
    <w:rsid w:val="00907D24"/>
    <w:rsid w:val="00910CF5"/>
    <w:rsid w:val="00911742"/>
    <w:rsid w:val="00916067"/>
    <w:rsid w:val="009175B9"/>
    <w:rsid w:val="00924BC5"/>
    <w:rsid w:val="0093170D"/>
    <w:rsid w:val="00940A7A"/>
    <w:rsid w:val="00943AA9"/>
    <w:rsid w:val="00944AE9"/>
    <w:rsid w:val="00951DCD"/>
    <w:rsid w:val="00954561"/>
    <w:rsid w:val="00956631"/>
    <w:rsid w:val="00956859"/>
    <w:rsid w:val="00956E12"/>
    <w:rsid w:val="0096147B"/>
    <w:rsid w:val="00964718"/>
    <w:rsid w:val="00965A81"/>
    <w:rsid w:val="00965CA1"/>
    <w:rsid w:val="00965F47"/>
    <w:rsid w:val="0096721F"/>
    <w:rsid w:val="009673C2"/>
    <w:rsid w:val="00970334"/>
    <w:rsid w:val="00974D8D"/>
    <w:rsid w:val="00975051"/>
    <w:rsid w:val="009755AC"/>
    <w:rsid w:val="00976FFF"/>
    <w:rsid w:val="00993ADF"/>
    <w:rsid w:val="00993BB7"/>
    <w:rsid w:val="00997CCC"/>
    <w:rsid w:val="009A0625"/>
    <w:rsid w:val="009A2004"/>
    <w:rsid w:val="009A2BDF"/>
    <w:rsid w:val="009A59FD"/>
    <w:rsid w:val="009C1FC0"/>
    <w:rsid w:val="009C3EFB"/>
    <w:rsid w:val="009C7A13"/>
    <w:rsid w:val="009D6462"/>
    <w:rsid w:val="009E5836"/>
    <w:rsid w:val="009F5C94"/>
    <w:rsid w:val="009F5F2A"/>
    <w:rsid w:val="009F70BC"/>
    <w:rsid w:val="00A01FF3"/>
    <w:rsid w:val="00A0306E"/>
    <w:rsid w:val="00A10EF2"/>
    <w:rsid w:val="00A13392"/>
    <w:rsid w:val="00A16682"/>
    <w:rsid w:val="00A24080"/>
    <w:rsid w:val="00A242A5"/>
    <w:rsid w:val="00A24B47"/>
    <w:rsid w:val="00A24EF3"/>
    <w:rsid w:val="00A2586D"/>
    <w:rsid w:val="00A31204"/>
    <w:rsid w:val="00A3273F"/>
    <w:rsid w:val="00A32A26"/>
    <w:rsid w:val="00A35491"/>
    <w:rsid w:val="00A35C7E"/>
    <w:rsid w:val="00A36E58"/>
    <w:rsid w:val="00A37C56"/>
    <w:rsid w:val="00A406D6"/>
    <w:rsid w:val="00A4185D"/>
    <w:rsid w:val="00A433AB"/>
    <w:rsid w:val="00A44313"/>
    <w:rsid w:val="00A469A3"/>
    <w:rsid w:val="00A56CBA"/>
    <w:rsid w:val="00A6021C"/>
    <w:rsid w:val="00A6130E"/>
    <w:rsid w:val="00A6451C"/>
    <w:rsid w:val="00A662C8"/>
    <w:rsid w:val="00A664E9"/>
    <w:rsid w:val="00A74410"/>
    <w:rsid w:val="00A77D61"/>
    <w:rsid w:val="00A9227F"/>
    <w:rsid w:val="00A959B6"/>
    <w:rsid w:val="00AA03A3"/>
    <w:rsid w:val="00AA2336"/>
    <w:rsid w:val="00AA66E1"/>
    <w:rsid w:val="00AA7F1D"/>
    <w:rsid w:val="00AB43B7"/>
    <w:rsid w:val="00AB6D44"/>
    <w:rsid w:val="00AC04EC"/>
    <w:rsid w:val="00AC2BAD"/>
    <w:rsid w:val="00AC53C0"/>
    <w:rsid w:val="00AD0152"/>
    <w:rsid w:val="00AD14F1"/>
    <w:rsid w:val="00AD3EEC"/>
    <w:rsid w:val="00AD6D60"/>
    <w:rsid w:val="00AF0B9A"/>
    <w:rsid w:val="00AF7279"/>
    <w:rsid w:val="00B10FD8"/>
    <w:rsid w:val="00B13CA2"/>
    <w:rsid w:val="00B17ED5"/>
    <w:rsid w:val="00B23D7B"/>
    <w:rsid w:val="00B25D4E"/>
    <w:rsid w:val="00B3227A"/>
    <w:rsid w:val="00B33422"/>
    <w:rsid w:val="00B3421F"/>
    <w:rsid w:val="00B46DCE"/>
    <w:rsid w:val="00B5257E"/>
    <w:rsid w:val="00B566F1"/>
    <w:rsid w:val="00B71A8F"/>
    <w:rsid w:val="00B772CC"/>
    <w:rsid w:val="00B83575"/>
    <w:rsid w:val="00B84256"/>
    <w:rsid w:val="00B84A7C"/>
    <w:rsid w:val="00B87F24"/>
    <w:rsid w:val="00B91995"/>
    <w:rsid w:val="00B923DA"/>
    <w:rsid w:val="00B97938"/>
    <w:rsid w:val="00BA6946"/>
    <w:rsid w:val="00BB6076"/>
    <w:rsid w:val="00BC109E"/>
    <w:rsid w:val="00BD4CE7"/>
    <w:rsid w:val="00BD56CF"/>
    <w:rsid w:val="00BE18B8"/>
    <w:rsid w:val="00BE3542"/>
    <w:rsid w:val="00BE5807"/>
    <w:rsid w:val="00BE7F09"/>
    <w:rsid w:val="00BF3DFB"/>
    <w:rsid w:val="00BF61DC"/>
    <w:rsid w:val="00BF6279"/>
    <w:rsid w:val="00BF68F8"/>
    <w:rsid w:val="00BF70E5"/>
    <w:rsid w:val="00C01AD9"/>
    <w:rsid w:val="00C0415A"/>
    <w:rsid w:val="00C06915"/>
    <w:rsid w:val="00C105E8"/>
    <w:rsid w:val="00C13C53"/>
    <w:rsid w:val="00C15B39"/>
    <w:rsid w:val="00C22F96"/>
    <w:rsid w:val="00C24711"/>
    <w:rsid w:val="00C308DF"/>
    <w:rsid w:val="00C35CA9"/>
    <w:rsid w:val="00C464F9"/>
    <w:rsid w:val="00C46D07"/>
    <w:rsid w:val="00C46EE6"/>
    <w:rsid w:val="00C52119"/>
    <w:rsid w:val="00C53BDB"/>
    <w:rsid w:val="00C56C57"/>
    <w:rsid w:val="00C73BFA"/>
    <w:rsid w:val="00C778B9"/>
    <w:rsid w:val="00C77DB7"/>
    <w:rsid w:val="00C77E6F"/>
    <w:rsid w:val="00C80E65"/>
    <w:rsid w:val="00C80E9E"/>
    <w:rsid w:val="00C81132"/>
    <w:rsid w:val="00C81474"/>
    <w:rsid w:val="00C81B85"/>
    <w:rsid w:val="00C85F7A"/>
    <w:rsid w:val="00C94F1F"/>
    <w:rsid w:val="00C97232"/>
    <w:rsid w:val="00C97838"/>
    <w:rsid w:val="00CA2546"/>
    <w:rsid w:val="00CA374D"/>
    <w:rsid w:val="00CC20A0"/>
    <w:rsid w:val="00CC365A"/>
    <w:rsid w:val="00CC43E8"/>
    <w:rsid w:val="00CD03D3"/>
    <w:rsid w:val="00CD1D80"/>
    <w:rsid w:val="00CD2145"/>
    <w:rsid w:val="00CF1086"/>
    <w:rsid w:val="00D049F7"/>
    <w:rsid w:val="00D054AE"/>
    <w:rsid w:val="00D166ED"/>
    <w:rsid w:val="00D24125"/>
    <w:rsid w:val="00D25231"/>
    <w:rsid w:val="00D259F6"/>
    <w:rsid w:val="00D2608E"/>
    <w:rsid w:val="00D303E4"/>
    <w:rsid w:val="00D321E1"/>
    <w:rsid w:val="00D40764"/>
    <w:rsid w:val="00D52686"/>
    <w:rsid w:val="00D52B56"/>
    <w:rsid w:val="00D6043A"/>
    <w:rsid w:val="00D61445"/>
    <w:rsid w:val="00D63BDA"/>
    <w:rsid w:val="00D670C3"/>
    <w:rsid w:val="00D7121D"/>
    <w:rsid w:val="00D756DB"/>
    <w:rsid w:val="00D77856"/>
    <w:rsid w:val="00D81623"/>
    <w:rsid w:val="00D8263A"/>
    <w:rsid w:val="00D839C4"/>
    <w:rsid w:val="00D8496C"/>
    <w:rsid w:val="00D854EE"/>
    <w:rsid w:val="00D9259D"/>
    <w:rsid w:val="00D94CF4"/>
    <w:rsid w:val="00DA1390"/>
    <w:rsid w:val="00DA391A"/>
    <w:rsid w:val="00DA59D9"/>
    <w:rsid w:val="00DB1C32"/>
    <w:rsid w:val="00DB56C3"/>
    <w:rsid w:val="00DC241C"/>
    <w:rsid w:val="00DC29EE"/>
    <w:rsid w:val="00DC6F31"/>
    <w:rsid w:val="00DD3766"/>
    <w:rsid w:val="00DD488D"/>
    <w:rsid w:val="00DD7600"/>
    <w:rsid w:val="00DF1371"/>
    <w:rsid w:val="00DF27FD"/>
    <w:rsid w:val="00DF5F06"/>
    <w:rsid w:val="00E02C53"/>
    <w:rsid w:val="00E0547C"/>
    <w:rsid w:val="00E05A25"/>
    <w:rsid w:val="00E14C9D"/>
    <w:rsid w:val="00E2024B"/>
    <w:rsid w:val="00E216F3"/>
    <w:rsid w:val="00E218EC"/>
    <w:rsid w:val="00E2464B"/>
    <w:rsid w:val="00E24670"/>
    <w:rsid w:val="00E25091"/>
    <w:rsid w:val="00E25817"/>
    <w:rsid w:val="00E358B6"/>
    <w:rsid w:val="00E4793E"/>
    <w:rsid w:val="00E52487"/>
    <w:rsid w:val="00E53C33"/>
    <w:rsid w:val="00E604EE"/>
    <w:rsid w:val="00E634C6"/>
    <w:rsid w:val="00E6353F"/>
    <w:rsid w:val="00E65222"/>
    <w:rsid w:val="00E6743B"/>
    <w:rsid w:val="00E70853"/>
    <w:rsid w:val="00E71225"/>
    <w:rsid w:val="00E83996"/>
    <w:rsid w:val="00E83A3F"/>
    <w:rsid w:val="00E86FF2"/>
    <w:rsid w:val="00E9333E"/>
    <w:rsid w:val="00E96F64"/>
    <w:rsid w:val="00E97273"/>
    <w:rsid w:val="00E97D30"/>
    <w:rsid w:val="00EA51B2"/>
    <w:rsid w:val="00EA5D13"/>
    <w:rsid w:val="00EB18E3"/>
    <w:rsid w:val="00EB652E"/>
    <w:rsid w:val="00EC0B37"/>
    <w:rsid w:val="00EC0CFF"/>
    <w:rsid w:val="00EC1360"/>
    <w:rsid w:val="00EC3305"/>
    <w:rsid w:val="00ED248E"/>
    <w:rsid w:val="00ED4A83"/>
    <w:rsid w:val="00ED6625"/>
    <w:rsid w:val="00EE129D"/>
    <w:rsid w:val="00EE13BD"/>
    <w:rsid w:val="00EE1D28"/>
    <w:rsid w:val="00EE1E43"/>
    <w:rsid w:val="00EE3E33"/>
    <w:rsid w:val="00EF00F9"/>
    <w:rsid w:val="00F006D4"/>
    <w:rsid w:val="00F02FBE"/>
    <w:rsid w:val="00F03F8C"/>
    <w:rsid w:val="00F04507"/>
    <w:rsid w:val="00F04842"/>
    <w:rsid w:val="00F04CD3"/>
    <w:rsid w:val="00F06DA3"/>
    <w:rsid w:val="00F149D8"/>
    <w:rsid w:val="00F14DF3"/>
    <w:rsid w:val="00F328D8"/>
    <w:rsid w:val="00F36538"/>
    <w:rsid w:val="00F4293B"/>
    <w:rsid w:val="00F46496"/>
    <w:rsid w:val="00F47073"/>
    <w:rsid w:val="00F56C02"/>
    <w:rsid w:val="00F60776"/>
    <w:rsid w:val="00F620AA"/>
    <w:rsid w:val="00F67BEB"/>
    <w:rsid w:val="00F708C1"/>
    <w:rsid w:val="00F72A58"/>
    <w:rsid w:val="00F73041"/>
    <w:rsid w:val="00F829C8"/>
    <w:rsid w:val="00F9366F"/>
    <w:rsid w:val="00F97C6D"/>
    <w:rsid w:val="00FA2750"/>
    <w:rsid w:val="00FA68DE"/>
    <w:rsid w:val="00FB67B1"/>
    <w:rsid w:val="00FC1B81"/>
    <w:rsid w:val="00FC7C83"/>
    <w:rsid w:val="00FD031C"/>
    <w:rsid w:val="00FD470D"/>
    <w:rsid w:val="00FE07DD"/>
    <w:rsid w:val="00FE3511"/>
    <w:rsid w:val="00FE35BF"/>
    <w:rsid w:val="00FE6693"/>
    <w:rsid w:val="00FE6A1F"/>
    <w:rsid w:val="00FF0D60"/>
    <w:rsid w:val="00FF4BB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56C57"/>
    <w:pPr>
      <w:spacing w:after="120"/>
      <w:jc w:val="both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96F"/>
    <w:pPr>
      <w:pageBreakBefore/>
      <w:numPr>
        <w:numId w:val="5"/>
      </w:numPr>
      <w:tabs>
        <w:tab w:val="clear" w:pos="1004"/>
        <w:tab w:val="num" w:pos="720"/>
      </w:tabs>
      <w:spacing w:after="360"/>
      <w:ind w:left="720"/>
      <w:outlineLvl w:val="0"/>
    </w:pPr>
    <w:rPr>
      <w:b/>
      <w:cap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96F"/>
    <w:pPr>
      <w:keepNext/>
      <w:numPr>
        <w:ilvl w:val="1"/>
        <w:numId w:val="5"/>
      </w:numPr>
      <w:spacing w:before="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085D"/>
    <w:pPr>
      <w:keepNext/>
      <w:numPr>
        <w:ilvl w:val="2"/>
        <w:numId w:val="5"/>
      </w:numPr>
      <w:tabs>
        <w:tab w:val="clear" w:pos="3916"/>
        <w:tab w:val="num" w:pos="851"/>
        <w:tab w:val="num" w:pos="1656"/>
      </w:tabs>
      <w:spacing w:before="120"/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085D"/>
    <w:pPr>
      <w:keepNext/>
      <w:numPr>
        <w:ilvl w:val="3"/>
        <w:numId w:val="5"/>
      </w:numPr>
      <w:tabs>
        <w:tab w:val="left" w:pos="864"/>
        <w:tab w:val="left" w:pos="2187"/>
        <w:tab w:val="left" w:pos="5103"/>
        <w:tab w:val="right" w:pos="10206"/>
      </w:tabs>
      <w:spacing w:before="180" w:after="180"/>
      <w:ind w:right="7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396F"/>
    <w:pPr>
      <w:keepNext/>
      <w:numPr>
        <w:ilvl w:val="4"/>
        <w:numId w:val="5"/>
      </w:numPr>
      <w:spacing w:before="60" w:after="60"/>
      <w:ind w:right="-108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396F"/>
    <w:pPr>
      <w:keepNext/>
      <w:numPr>
        <w:ilvl w:val="5"/>
        <w:numId w:val="5"/>
      </w:numPr>
      <w:spacing w:before="60" w:after="60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396F"/>
    <w:pPr>
      <w:keepNext/>
      <w:numPr>
        <w:ilvl w:val="6"/>
        <w:numId w:val="5"/>
      </w:numPr>
      <w:pBdr>
        <w:bottom w:val="single" w:sz="4" w:space="1" w:color="auto"/>
      </w:pBdr>
      <w:tabs>
        <w:tab w:val="left" w:pos="5040"/>
      </w:tabs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396F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396F"/>
    <w:pPr>
      <w:numPr>
        <w:ilvl w:val="8"/>
        <w:numId w:val="5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571"/>
    <w:rPr>
      <w:rFonts w:ascii="Arial" w:hAnsi="Arial"/>
      <w:b/>
      <w:caps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46571"/>
    <w:rPr>
      <w:rFonts w:ascii="Arial" w:hAnsi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031C"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46571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46571"/>
    <w:rPr>
      <w:rFonts w:ascii="Arial" w:hAnsi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46571"/>
    <w:rPr>
      <w:rFonts w:ascii="Arial" w:hAnsi="Arial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46571"/>
    <w:rPr>
      <w:rFonts w:ascii="Arial" w:hAnsi="Arial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46571"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46571"/>
    <w:rPr>
      <w:rFonts w:ascii="Arial" w:hAnsi="Arial"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2F396F"/>
    <w:pPr>
      <w:pBdr>
        <w:bottom w:val="single" w:sz="4" w:space="1" w:color="auto"/>
      </w:pBdr>
      <w:tabs>
        <w:tab w:val="left" w:pos="5812"/>
        <w:tab w:val="left" w:pos="7371"/>
      </w:tabs>
    </w:pPr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571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396F"/>
    <w:pPr>
      <w:pBdr>
        <w:top w:val="single" w:sz="4" w:space="1" w:color="auto"/>
      </w:pBdr>
      <w:tabs>
        <w:tab w:val="left" w:pos="900"/>
        <w:tab w:val="left" w:pos="8460"/>
      </w:tabs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571"/>
    <w:rPr>
      <w:rFonts w:ascii="Arial" w:hAnsi="Arial" w:cs="Times New Roman"/>
      <w:sz w:val="20"/>
      <w:szCs w:val="20"/>
    </w:rPr>
  </w:style>
  <w:style w:type="paragraph" w:styleId="TOC3">
    <w:name w:val="toc 3"/>
    <w:basedOn w:val="Normal"/>
    <w:next w:val="Normal"/>
    <w:uiPriority w:val="99"/>
    <w:rsid w:val="00F56C02"/>
    <w:pPr>
      <w:tabs>
        <w:tab w:val="left" w:pos="799"/>
        <w:tab w:val="right" w:leader="dot" w:pos="9356"/>
      </w:tabs>
      <w:spacing w:after="0"/>
    </w:pPr>
  </w:style>
  <w:style w:type="paragraph" w:styleId="TOC1">
    <w:name w:val="toc 1"/>
    <w:basedOn w:val="Normal"/>
    <w:next w:val="Normal"/>
    <w:uiPriority w:val="39"/>
    <w:rsid w:val="00A77D61"/>
    <w:pPr>
      <w:tabs>
        <w:tab w:val="left" w:pos="800"/>
        <w:tab w:val="left" w:pos="9236"/>
        <w:tab w:val="left" w:pos="9356"/>
      </w:tabs>
      <w:spacing w:before="240"/>
    </w:pPr>
    <w:rPr>
      <w:b/>
      <w:caps/>
    </w:rPr>
  </w:style>
  <w:style w:type="paragraph" w:styleId="TOC2">
    <w:name w:val="toc 2"/>
    <w:basedOn w:val="Normal"/>
    <w:next w:val="Normal"/>
    <w:uiPriority w:val="39"/>
    <w:rsid w:val="00A77D61"/>
    <w:pPr>
      <w:tabs>
        <w:tab w:val="left" w:pos="800"/>
        <w:tab w:val="right" w:leader="dot" w:pos="9356"/>
      </w:tabs>
      <w:spacing w:after="0"/>
    </w:pPr>
  </w:style>
  <w:style w:type="paragraph" w:customStyle="1" w:styleId="IOBullet">
    <w:name w:val="I/O Bullet"/>
    <w:basedOn w:val="IO"/>
    <w:uiPriority w:val="99"/>
    <w:rsid w:val="002F396F"/>
    <w:pPr>
      <w:numPr>
        <w:numId w:val="2"/>
      </w:numPr>
    </w:pPr>
  </w:style>
  <w:style w:type="paragraph" w:customStyle="1" w:styleId="IO">
    <w:name w:val="I/O"/>
    <w:basedOn w:val="Normal"/>
    <w:uiPriority w:val="99"/>
    <w:rsid w:val="002F396F"/>
    <w:pPr>
      <w:spacing w:after="60"/>
    </w:pPr>
  </w:style>
  <w:style w:type="paragraph" w:styleId="ListBullet">
    <w:name w:val="List Bullet"/>
    <w:basedOn w:val="Normal"/>
    <w:autoRedefine/>
    <w:uiPriority w:val="99"/>
    <w:rsid w:val="00B84256"/>
    <w:pPr>
      <w:numPr>
        <w:numId w:val="6"/>
      </w:numPr>
      <w:tabs>
        <w:tab w:val="clear" w:pos="720"/>
        <w:tab w:val="left" w:pos="851"/>
      </w:tabs>
      <w:spacing w:after="60"/>
    </w:pPr>
  </w:style>
  <w:style w:type="paragraph" w:customStyle="1" w:styleId="EndListBullet">
    <w:name w:val="End List Bullet"/>
    <w:basedOn w:val="ListBullet"/>
    <w:uiPriority w:val="99"/>
    <w:rsid w:val="002F396F"/>
    <w:pPr>
      <w:numPr>
        <w:numId w:val="1"/>
      </w:numPr>
      <w:spacing w:after="120"/>
    </w:pPr>
  </w:style>
  <w:style w:type="paragraph" w:customStyle="1" w:styleId="RACIKey">
    <w:name w:val="RACI Key"/>
    <w:basedOn w:val="Normal"/>
    <w:uiPriority w:val="99"/>
    <w:rsid w:val="002F396F"/>
    <w:pPr>
      <w:tabs>
        <w:tab w:val="left" w:pos="1890"/>
        <w:tab w:val="left" w:pos="2160"/>
      </w:tabs>
      <w:spacing w:after="0"/>
      <w:ind w:left="1349" w:right="-902" w:hanging="1349"/>
    </w:pPr>
  </w:style>
  <w:style w:type="paragraph" w:customStyle="1" w:styleId="EndofDocument">
    <w:name w:val="End of Document"/>
    <w:basedOn w:val="Normal"/>
    <w:uiPriority w:val="99"/>
    <w:rsid w:val="002F396F"/>
    <w:pPr>
      <w:jc w:val="center"/>
    </w:pPr>
    <w:rPr>
      <w:b/>
      <w:sz w:val="32"/>
    </w:rPr>
  </w:style>
  <w:style w:type="paragraph" w:customStyle="1" w:styleId="L3Normal">
    <w:name w:val="L3 Normal"/>
    <w:basedOn w:val="Normal"/>
    <w:uiPriority w:val="99"/>
    <w:rsid w:val="002F396F"/>
    <w:pPr>
      <w:ind w:left="576"/>
    </w:pPr>
  </w:style>
  <w:style w:type="paragraph" w:customStyle="1" w:styleId="L3ListBullet">
    <w:name w:val="L3 List Bullet"/>
    <w:basedOn w:val="ListBullet"/>
    <w:uiPriority w:val="99"/>
    <w:rsid w:val="002F396F"/>
    <w:pPr>
      <w:numPr>
        <w:numId w:val="3"/>
      </w:numPr>
    </w:pPr>
  </w:style>
  <w:style w:type="paragraph" w:customStyle="1" w:styleId="L3EndListBullet">
    <w:name w:val="L3 End List Bullet"/>
    <w:basedOn w:val="L3ListBullet"/>
    <w:uiPriority w:val="99"/>
    <w:rsid w:val="002F396F"/>
    <w:pPr>
      <w:spacing w:after="120"/>
    </w:pPr>
  </w:style>
  <w:style w:type="paragraph" w:customStyle="1" w:styleId="DocId">
    <w:name w:val="Doc Id"/>
    <w:basedOn w:val="Normal"/>
    <w:uiPriority w:val="99"/>
    <w:rsid w:val="009C7A13"/>
    <w:pPr>
      <w:spacing w:before="60" w:after="60"/>
      <w:ind w:left="680"/>
    </w:pPr>
    <w:rPr>
      <w:b/>
      <w:sz w:val="28"/>
    </w:rPr>
  </w:style>
  <w:style w:type="paragraph" w:customStyle="1" w:styleId="Copyright">
    <w:name w:val="Copyright"/>
    <w:basedOn w:val="Normal"/>
    <w:uiPriority w:val="99"/>
    <w:rsid w:val="002F396F"/>
    <w:pPr>
      <w:spacing w:before="60" w:after="60"/>
      <w:jc w:val="center"/>
    </w:pPr>
    <w:rPr>
      <w:sz w:val="16"/>
    </w:rPr>
  </w:style>
  <w:style w:type="paragraph" w:styleId="Title">
    <w:name w:val="Title"/>
    <w:basedOn w:val="Normal"/>
    <w:link w:val="TitleChar"/>
    <w:uiPriority w:val="99"/>
    <w:qFormat/>
    <w:rsid w:val="002F396F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657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1">
    <w:name w:val="Table1"/>
    <w:basedOn w:val="Normal"/>
    <w:uiPriority w:val="99"/>
    <w:rsid w:val="002F396F"/>
    <w:pPr>
      <w:spacing w:before="60" w:after="60"/>
      <w:ind w:left="-90" w:right="-108"/>
      <w:jc w:val="center"/>
    </w:pPr>
    <w:rPr>
      <w:sz w:val="20"/>
    </w:rPr>
  </w:style>
  <w:style w:type="paragraph" w:customStyle="1" w:styleId="TableColHead">
    <w:name w:val="Table Col Head"/>
    <w:basedOn w:val="Normal"/>
    <w:uiPriority w:val="99"/>
    <w:rsid w:val="002F396F"/>
    <w:pPr>
      <w:keepNext/>
      <w:spacing w:before="60" w:after="60"/>
      <w:jc w:val="center"/>
    </w:pPr>
    <w:rPr>
      <w:b/>
      <w:sz w:val="20"/>
    </w:rPr>
  </w:style>
  <w:style w:type="paragraph" w:customStyle="1" w:styleId="ToCHeader">
    <w:name w:val="ToC Header"/>
    <w:basedOn w:val="Normal"/>
    <w:uiPriority w:val="99"/>
    <w:rsid w:val="002F396F"/>
    <w:pPr>
      <w:pageBreakBefore/>
      <w:jc w:val="center"/>
    </w:pPr>
    <w:rPr>
      <w:b/>
      <w:sz w:val="36"/>
    </w:rPr>
  </w:style>
  <w:style w:type="paragraph" w:customStyle="1" w:styleId="DocTitle">
    <w:name w:val="Doc Title"/>
    <w:basedOn w:val="Normal"/>
    <w:uiPriority w:val="99"/>
    <w:rsid w:val="002F396F"/>
    <w:pPr>
      <w:jc w:val="center"/>
    </w:pPr>
    <w:rPr>
      <w:b/>
      <w:sz w:val="72"/>
    </w:rPr>
  </w:style>
  <w:style w:type="character" w:styleId="PageNumber">
    <w:name w:val="page number"/>
    <w:basedOn w:val="DefaultParagraphFont"/>
    <w:uiPriority w:val="99"/>
    <w:rsid w:val="000F2B2A"/>
    <w:rPr>
      <w:rFonts w:cs="Times New Roman"/>
    </w:rPr>
  </w:style>
  <w:style w:type="paragraph" w:customStyle="1" w:styleId="UnnumHeading2">
    <w:name w:val="Unnum Heading 2"/>
    <w:basedOn w:val="Normal"/>
    <w:uiPriority w:val="99"/>
    <w:rsid w:val="002F396F"/>
    <w:rPr>
      <w:b/>
      <w:sz w:val="28"/>
    </w:rPr>
  </w:style>
  <w:style w:type="paragraph" w:customStyle="1" w:styleId="TableRowHead">
    <w:name w:val="Table Row Head"/>
    <w:basedOn w:val="Normal"/>
    <w:uiPriority w:val="99"/>
    <w:rsid w:val="002F396F"/>
    <w:pPr>
      <w:spacing w:before="60" w:after="60"/>
      <w:jc w:val="left"/>
    </w:pPr>
    <w:rPr>
      <w:b/>
      <w:sz w:val="20"/>
    </w:rPr>
  </w:style>
  <w:style w:type="paragraph" w:customStyle="1" w:styleId="Table2">
    <w:name w:val="Table2"/>
    <w:basedOn w:val="Table1"/>
    <w:uiPriority w:val="99"/>
    <w:rsid w:val="002F396F"/>
    <w:pPr>
      <w:spacing w:before="180" w:after="180"/>
    </w:pPr>
    <w:rPr>
      <w:sz w:val="22"/>
    </w:rPr>
  </w:style>
  <w:style w:type="paragraph" w:customStyle="1" w:styleId="Table3">
    <w:name w:val="Table3"/>
    <w:basedOn w:val="Table1"/>
    <w:uiPriority w:val="99"/>
    <w:rsid w:val="009C7A13"/>
    <w:pPr>
      <w:ind w:left="0"/>
      <w:jc w:val="left"/>
    </w:pPr>
    <w:rPr>
      <w:sz w:val="22"/>
    </w:rPr>
  </w:style>
  <w:style w:type="paragraph" w:customStyle="1" w:styleId="AppHeading1">
    <w:name w:val="App Heading 1"/>
    <w:basedOn w:val="Heading1"/>
    <w:uiPriority w:val="99"/>
    <w:rsid w:val="002F396F"/>
    <w:pPr>
      <w:tabs>
        <w:tab w:val="num" w:pos="1004"/>
      </w:tabs>
      <w:ind w:left="1004"/>
    </w:pPr>
  </w:style>
  <w:style w:type="paragraph" w:customStyle="1" w:styleId="AppHeading2">
    <w:name w:val="App Heading 2"/>
    <w:basedOn w:val="Heading2"/>
    <w:uiPriority w:val="99"/>
    <w:rsid w:val="002F396F"/>
    <w:pPr>
      <w:tabs>
        <w:tab w:val="num" w:pos="1080"/>
      </w:tabs>
    </w:pPr>
  </w:style>
  <w:style w:type="paragraph" w:customStyle="1" w:styleId="AppHeading3">
    <w:name w:val="App Heading 3"/>
    <w:basedOn w:val="Heading3"/>
    <w:uiPriority w:val="99"/>
    <w:rsid w:val="002F396F"/>
    <w:pPr>
      <w:tabs>
        <w:tab w:val="clear" w:pos="851"/>
        <w:tab w:val="clear" w:pos="1656"/>
        <w:tab w:val="num" w:pos="3916"/>
      </w:tabs>
      <w:ind w:left="1296"/>
    </w:pPr>
  </w:style>
  <w:style w:type="paragraph" w:customStyle="1" w:styleId="AppTitle">
    <w:name w:val="App Title"/>
    <w:basedOn w:val="DocTitle"/>
    <w:uiPriority w:val="99"/>
    <w:rsid w:val="002F396F"/>
    <w:pPr>
      <w:spacing w:before="4000"/>
      <w:outlineLvl w:val="0"/>
    </w:pPr>
  </w:style>
  <w:style w:type="table" w:styleId="TableGrid">
    <w:name w:val="Table Grid"/>
    <w:basedOn w:val="TableNormal"/>
    <w:uiPriority w:val="99"/>
    <w:rsid w:val="000F2B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Header">
    <w:name w:val="Document Detail Header"/>
    <w:basedOn w:val="BodyText"/>
    <w:uiPriority w:val="99"/>
    <w:rsid w:val="000F2B2A"/>
    <w:pPr>
      <w:spacing w:before="120"/>
      <w:jc w:val="left"/>
    </w:pPr>
    <w:rPr>
      <w:b/>
      <w:bCs/>
      <w:szCs w:val="22"/>
    </w:rPr>
  </w:style>
  <w:style w:type="paragraph" w:customStyle="1" w:styleId="DocumentDetail">
    <w:name w:val="Document Detail"/>
    <w:basedOn w:val="BodyText"/>
    <w:uiPriority w:val="99"/>
    <w:rsid w:val="000F2B2A"/>
    <w:pPr>
      <w:spacing w:before="120"/>
      <w:jc w:val="left"/>
    </w:pPr>
    <w:rPr>
      <w:szCs w:val="22"/>
    </w:rPr>
  </w:style>
  <w:style w:type="paragraph" w:styleId="BodyText">
    <w:name w:val="Body Text"/>
    <w:basedOn w:val="Normal"/>
    <w:link w:val="BodyTextChar"/>
    <w:uiPriority w:val="99"/>
    <w:rsid w:val="000F2B2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571"/>
    <w:rPr>
      <w:rFonts w:ascii="Arial" w:hAnsi="Arial" w:cs="Times New Roman"/>
      <w:sz w:val="20"/>
      <w:szCs w:val="20"/>
    </w:rPr>
  </w:style>
  <w:style w:type="paragraph" w:customStyle="1" w:styleId="Tablesubtitle">
    <w:name w:val="Table sub title"/>
    <w:basedOn w:val="Normal"/>
    <w:uiPriority w:val="99"/>
    <w:rsid w:val="008E7FA7"/>
    <w:pPr>
      <w:tabs>
        <w:tab w:val="left" w:pos="567"/>
      </w:tabs>
      <w:spacing w:before="80" w:after="80"/>
      <w:jc w:val="left"/>
    </w:pPr>
    <w:rPr>
      <w:b/>
    </w:rPr>
  </w:style>
  <w:style w:type="paragraph" w:customStyle="1" w:styleId="Tabletitle">
    <w:name w:val="Table title"/>
    <w:basedOn w:val="Normal"/>
    <w:uiPriority w:val="99"/>
    <w:rsid w:val="008E7FA7"/>
    <w:pPr>
      <w:keepNext/>
      <w:tabs>
        <w:tab w:val="left" w:pos="567"/>
      </w:tabs>
      <w:spacing w:before="120" w:line="240" w:lineRule="atLeast"/>
      <w:jc w:val="left"/>
    </w:pPr>
    <w:rPr>
      <w:b/>
      <w:sz w:val="26"/>
    </w:rPr>
  </w:style>
  <w:style w:type="paragraph" w:styleId="TOC4">
    <w:name w:val="toc 4"/>
    <w:basedOn w:val="Normal"/>
    <w:next w:val="Normal"/>
    <w:autoRedefine/>
    <w:uiPriority w:val="99"/>
    <w:semiHidden/>
    <w:rsid w:val="00F56C02"/>
    <w:pPr>
      <w:tabs>
        <w:tab w:val="left" w:pos="799"/>
        <w:tab w:val="right" w:leader="dot" w:pos="9356"/>
      </w:tabs>
    </w:pPr>
    <w:rPr>
      <w:szCs w:val="22"/>
    </w:rPr>
  </w:style>
  <w:style w:type="paragraph" w:customStyle="1" w:styleId="StyleHeading312pt">
    <w:name w:val="Style Heading 3 + 12 pt"/>
    <w:basedOn w:val="Heading3"/>
    <w:uiPriority w:val="99"/>
    <w:rsid w:val="005D085D"/>
    <w:pPr>
      <w:tabs>
        <w:tab w:val="left" w:pos="851"/>
      </w:tabs>
    </w:pPr>
    <w:rPr>
      <w:bCs/>
    </w:rPr>
  </w:style>
  <w:style w:type="paragraph" w:customStyle="1" w:styleId="StyleHeading411ptBold">
    <w:name w:val="Style Heading 4 + 11 pt Bold"/>
    <w:basedOn w:val="Heading4"/>
    <w:uiPriority w:val="99"/>
    <w:rsid w:val="005D085D"/>
    <w:rPr>
      <w:b w:val="0"/>
      <w:bCs/>
    </w:rPr>
  </w:style>
  <w:style w:type="paragraph" w:customStyle="1" w:styleId="ListBulletAlpha">
    <w:name w:val="List Bullet Alpha"/>
    <w:basedOn w:val="ListBullet"/>
    <w:autoRedefine/>
    <w:uiPriority w:val="99"/>
    <w:rsid w:val="00B84256"/>
    <w:pPr>
      <w:ind w:left="855" w:hanging="855"/>
    </w:pPr>
  </w:style>
  <w:style w:type="paragraph" w:customStyle="1" w:styleId="ListBulletRoman">
    <w:name w:val="List Bullet Roman"/>
    <w:basedOn w:val="ListBulletAlpha"/>
    <w:autoRedefine/>
    <w:uiPriority w:val="99"/>
    <w:rsid w:val="00B84256"/>
    <w:pPr>
      <w:numPr>
        <w:numId w:val="4"/>
      </w:numPr>
      <w:tabs>
        <w:tab w:val="clear" w:pos="531"/>
      </w:tabs>
      <w:ind w:left="855" w:hanging="855"/>
    </w:pPr>
  </w:style>
  <w:style w:type="paragraph" w:customStyle="1" w:styleId="OpenBullet">
    <w:name w:val="Open Bullet"/>
    <w:basedOn w:val="ListBullet"/>
    <w:uiPriority w:val="99"/>
    <w:rsid w:val="00E05A25"/>
    <w:pPr>
      <w:tabs>
        <w:tab w:val="num" w:pos="720"/>
      </w:tabs>
    </w:pPr>
  </w:style>
  <w:style w:type="paragraph" w:customStyle="1" w:styleId="EndListBulletAlpha">
    <w:name w:val="End List Bullet Alpha"/>
    <w:basedOn w:val="ListBulletAlpha"/>
    <w:uiPriority w:val="99"/>
    <w:rsid w:val="00E05A25"/>
    <w:pPr>
      <w:spacing w:after="120"/>
      <w:ind w:left="357" w:hanging="357"/>
    </w:pPr>
  </w:style>
  <w:style w:type="paragraph" w:customStyle="1" w:styleId="EndListBulletRoman">
    <w:name w:val="End List Bullet Roman"/>
    <w:basedOn w:val="ListBulletRoman"/>
    <w:uiPriority w:val="99"/>
    <w:rsid w:val="00E05A25"/>
    <w:pPr>
      <w:spacing w:after="120"/>
      <w:ind w:left="533" w:hanging="533"/>
    </w:pPr>
  </w:style>
  <w:style w:type="paragraph" w:customStyle="1" w:styleId="EndOpenBullet">
    <w:name w:val="End Open Bullet"/>
    <w:basedOn w:val="OpenBullet"/>
    <w:uiPriority w:val="99"/>
    <w:rsid w:val="00E05A25"/>
    <w:pPr>
      <w:spacing w:after="120"/>
      <w:ind w:left="714" w:hanging="357"/>
    </w:pPr>
  </w:style>
  <w:style w:type="paragraph" w:styleId="BalloonText">
    <w:name w:val="Balloon Text"/>
    <w:basedOn w:val="Normal"/>
    <w:link w:val="BalloonTextChar"/>
    <w:uiPriority w:val="99"/>
    <w:semiHidden/>
    <w:rsid w:val="006D6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57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2C6A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C6A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73A1"/>
    <w:rPr>
      <w:rFonts w:ascii="Arial" w:hAnsi="Arial" w:cs="Times New Roman"/>
    </w:rPr>
  </w:style>
  <w:style w:type="paragraph" w:customStyle="1" w:styleId="Coverheading1">
    <w:name w:val="Cover heading 1"/>
    <w:basedOn w:val="Normal"/>
    <w:next w:val="Normal"/>
    <w:uiPriority w:val="99"/>
    <w:rsid w:val="00B10FD8"/>
    <w:pPr>
      <w:spacing w:after="0"/>
      <w:ind w:left="426"/>
      <w:jc w:val="left"/>
    </w:pPr>
    <w:rPr>
      <w:rFonts w:cs="Arial"/>
      <w:b/>
      <w:color w:val="8F23B3"/>
      <w:sz w:val="52"/>
      <w:szCs w:val="52"/>
    </w:rPr>
  </w:style>
  <w:style w:type="paragraph" w:customStyle="1" w:styleId="Coverheading2">
    <w:name w:val="Cover heading 2"/>
    <w:basedOn w:val="Normal"/>
    <w:next w:val="Normal"/>
    <w:link w:val="Coverheading2Char"/>
    <w:uiPriority w:val="99"/>
    <w:rsid w:val="00B10FD8"/>
    <w:pPr>
      <w:spacing w:after="0"/>
      <w:ind w:left="426"/>
      <w:jc w:val="left"/>
    </w:pPr>
    <w:rPr>
      <w:color w:val="8F23B3"/>
      <w:sz w:val="52"/>
    </w:rPr>
  </w:style>
  <w:style w:type="character" w:customStyle="1" w:styleId="Coverheading2Char">
    <w:name w:val="Cover heading 2 Char"/>
    <w:link w:val="Coverheading2"/>
    <w:uiPriority w:val="99"/>
    <w:locked/>
    <w:rsid w:val="00B10FD8"/>
    <w:rPr>
      <w:rFonts w:ascii="Arial" w:hAnsi="Arial"/>
      <w:color w:val="8F23B3"/>
      <w:sz w:val="52"/>
    </w:rPr>
  </w:style>
  <w:style w:type="paragraph" w:styleId="ListParagraph">
    <w:name w:val="List Paragraph"/>
    <w:basedOn w:val="Normal"/>
    <w:uiPriority w:val="99"/>
    <w:qFormat/>
    <w:rsid w:val="001C2E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A3273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273F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A3273F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70334"/>
    <w:rPr>
      <w:rFonts w:ascii="Arial" w:hAnsi="Arial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7702-F8AE-4DCC-B4A6-B9394121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</vt:lpstr>
    </vt:vector>
  </TitlesOfParts>
  <Manager/>
  <Company>HMPO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</dc:title>
  <dc:subject/>
  <dc:creator>Author</dc:creator>
  <cp:keywords/>
  <dc:description/>
  <cp:lastModifiedBy>Hedges Peter</cp:lastModifiedBy>
  <cp:revision>96</cp:revision>
  <cp:lastPrinted>2016-02-18T16:49:00Z</cp:lastPrinted>
  <dcterms:created xsi:type="dcterms:W3CDTF">2016-01-18T14:17:00Z</dcterms:created>
  <dcterms:modified xsi:type="dcterms:W3CDTF">2016-04-21T13:54:00Z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0.01</vt:lpwstr>
  </property>
  <property fmtid="{D5CDD505-2E9C-101B-9397-08002B2CF9AE}" pid="3" name="Version date">
    <vt:lpwstr>17 Mar 2016</vt:lpwstr>
  </property>
  <property fmtid="{D5CDD505-2E9C-101B-9397-08002B2CF9AE}" pid="4" name="CopyRight stap-line">
    <vt:lpwstr>© Identity and Passport Service 2008</vt:lpwstr>
  </property>
  <property fmtid="{D5CDD505-2E9C-101B-9397-08002B2CF9AE}" pid="5" name="Project">
    <vt:lpwstr>Custom Project Name</vt:lpwstr>
  </property>
  <property fmtid="{D5CDD505-2E9C-101B-9397-08002B2CF9AE}" pid="6" name="Security Classification">
    <vt:lpwstr>OFFICIAL</vt:lpwstr>
  </property>
  <property fmtid="{D5CDD505-2E9C-101B-9397-08002B2CF9AE}" pid="7" name="Security Descriptor">
    <vt:lpwstr>COMMERCIAL</vt:lpwstr>
  </property>
</Properties>
</file>